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01453" w:rsidRPr="00C20B22" w:rsidRDefault="00E01453" w:rsidP="00C20B22">
      <w:pPr>
        <w:jc w:val="right"/>
        <w:rPr>
          <w:rFonts w:ascii="Times New Roman" w:hAnsi="Times New Roman" w:cs="Times New Roman"/>
          <w:sz w:val="28"/>
          <w:szCs w:val="28"/>
        </w:rPr>
      </w:pPr>
      <w:r>
        <w:rPr>
          <w:rFonts w:eastAsia="Calibri"/>
        </w:rPr>
        <w:t xml:space="preserve">                          </w:t>
      </w:r>
      <w:r w:rsidR="00C20B22" w:rsidRPr="00C20B22">
        <w:rPr>
          <w:rFonts w:ascii="Times New Roman" w:eastAsia="Calibri" w:hAnsi="Times New Roman" w:cs="Times New Roman"/>
          <w:sz w:val="28"/>
          <w:szCs w:val="28"/>
        </w:rPr>
        <w:t>ПРОЕКТ</w:t>
      </w:r>
    </w:p>
    <w:p w:rsidR="00E01453" w:rsidRDefault="00E01453" w:rsidP="00817F0A">
      <w:pPr>
        <w:pStyle w:val="af0"/>
        <w:jc w:val="center"/>
        <w:rPr>
          <w:rFonts w:ascii="Times New Roman" w:hAnsi="Times New Roman" w:cs="Times New Roman"/>
          <w:sz w:val="28"/>
          <w:szCs w:val="28"/>
          <w:u w:val="single"/>
        </w:rPr>
      </w:pPr>
    </w:p>
    <w:p w:rsidR="00C858C6" w:rsidRDefault="00C858C6" w:rsidP="00817F0A">
      <w:pPr>
        <w:pStyle w:val="af0"/>
        <w:jc w:val="center"/>
        <w:rPr>
          <w:rFonts w:ascii="Times New Roman" w:hAnsi="Times New Roman" w:cs="Times New Roman"/>
          <w:sz w:val="28"/>
          <w:szCs w:val="28"/>
        </w:rPr>
      </w:pPr>
    </w:p>
    <w:p w:rsidR="00AF2F28" w:rsidRDefault="00AF2F28" w:rsidP="00AF2F28">
      <w:pPr>
        <w:pStyle w:val="af0"/>
        <w:jc w:val="center"/>
        <w:rPr>
          <w:rFonts w:ascii="Times New Roman" w:hAnsi="Times New Roman" w:cs="Times New Roman"/>
          <w:sz w:val="28"/>
          <w:szCs w:val="28"/>
        </w:rPr>
      </w:pPr>
      <w:r>
        <w:rPr>
          <w:rFonts w:ascii="Times New Roman" w:hAnsi="Times New Roman" w:cs="Times New Roman"/>
          <w:sz w:val="28"/>
          <w:szCs w:val="28"/>
        </w:rPr>
        <w:t>ХАНТЫ-МАНСИЙСКИЙ</w:t>
      </w:r>
    </w:p>
    <w:p w:rsidR="00AF2F28" w:rsidRDefault="00AF2F28" w:rsidP="00AF2F28">
      <w:pPr>
        <w:pStyle w:val="af0"/>
        <w:jc w:val="center"/>
      </w:pPr>
      <w:r>
        <w:rPr>
          <w:rFonts w:ascii="Times New Roman" w:hAnsi="Times New Roman" w:cs="Times New Roman"/>
          <w:sz w:val="28"/>
          <w:szCs w:val="28"/>
        </w:rPr>
        <w:t>МУНИЦИПАЛЬНЫЙ РАЙОН</w:t>
      </w:r>
    </w:p>
    <w:p w:rsidR="00E01453" w:rsidRDefault="00E01453" w:rsidP="00817F0A">
      <w:pPr>
        <w:pStyle w:val="af0"/>
        <w:jc w:val="center"/>
      </w:pPr>
      <w:r>
        <w:rPr>
          <w:rFonts w:ascii="Times New Roman" w:hAnsi="Times New Roman" w:cs="Times New Roman"/>
          <w:sz w:val="28"/>
          <w:szCs w:val="28"/>
        </w:rPr>
        <w:t>Ханты-Мансийский автономный округ – Югра</w:t>
      </w:r>
    </w:p>
    <w:p w:rsidR="00E01453" w:rsidRDefault="00E01453" w:rsidP="00817F0A">
      <w:pPr>
        <w:pStyle w:val="af0"/>
        <w:jc w:val="center"/>
        <w:rPr>
          <w:rFonts w:ascii="Times New Roman" w:hAnsi="Times New Roman" w:cs="Times New Roman"/>
          <w:b/>
          <w:sz w:val="28"/>
          <w:szCs w:val="28"/>
        </w:rPr>
      </w:pPr>
    </w:p>
    <w:p w:rsidR="00E01453" w:rsidRDefault="00E01453" w:rsidP="00817F0A">
      <w:pPr>
        <w:pStyle w:val="af0"/>
        <w:jc w:val="center"/>
      </w:pPr>
      <w:r>
        <w:rPr>
          <w:rFonts w:ascii="Times New Roman" w:hAnsi="Times New Roman" w:cs="Times New Roman"/>
          <w:b/>
          <w:sz w:val="28"/>
          <w:szCs w:val="28"/>
        </w:rPr>
        <w:t>АДМИНИСТРАЦИЯ ХАНТЫ-МАНСИЙСКОГО РАЙОНА</w:t>
      </w:r>
    </w:p>
    <w:p w:rsidR="00E01453" w:rsidRDefault="00E01453" w:rsidP="00817F0A">
      <w:pPr>
        <w:pStyle w:val="af0"/>
        <w:jc w:val="center"/>
        <w:rPr>
          <w:rFonts w:ascii="Times New Roman" w:hAnsi="Times New Roman" w:cs="Times New Roman"/>
          <w:b/>
          <w:sz w:val="28"/>
          <w:szCs w:val="28"/>
        </w:rPr>
      </w:pPr>
    </w:p>
    <w:p w:rsidR="00E01453" w:rsidRDefault="00E01453" w:rsidP="00817F0A">
      <w:pPr>
        <w:pStyle w:val="af0"/>
        <w:jc w:val="center"/>
      </w:pPr>
      <w:r>
        <w:rPr>
          <w:rFonts w:ascii="Times New Roman" w:hAnsi="Times New Roman" w:cs="Times New Roman"/>
          <w:b/>
          <w:sz w:val="28"/>
          <w:szCs w:val="28"/>
        </w:rPr>
        <w:t>П О С Т А Н О В Л Е Н И Е</w:t>
      </w:r>
    </w:p>
    <w:p w:rsidR="00E01453" w:rsidRDefault="00E01453" w:rsidP="00817F0A">
      <w:pPr>
        <w:pStyle w:val="af0"/>
        <w:jc w:val="center"/>
        <w:rPr>
          <w:rFonts w:ascii="Times New Roman" w:hAnsi="Times New Roman" w:cs="Times New Roman"/>
          <w:b/>
          <w:sz w:val="28"/>
          <w:szCs w:val="28"/>
        </w:rPr>
      </w:pPr>
    </w:p>
    <w:p w:rsidR="005747E5" w:rsidRPr="005747E5" w:rsidRDefault="00E01453" w:rsidP="00817F0A">
      <w:pPr>
        <w:tabs>
          <w:tab w:val="left" w:pos="5812"/>
        </w:tabs>
        <w:rPr>
          <w:rFonts w:ascii="Times New Roman" w:hAnsi="Times New Roman" w:cs="Times New Roman"/>
          <w:color w:val="D9D9D9"/>
        </w:rPr>
      </w:pPr>
      <w:proofErr w:type="gramStart"/>
      <w:r>
        <w:rPr>
          <w:rFonts w:ascii="Times New Roman" w:hAnsi="Times New Roman" w:cs="Times New Roman"/>
          <w:sz w:val="28"/>
          <w:szCs w:val="28"/>
        </w:rPr>
        <w:t xml:space="preserve">от  </w:t>
      </w:r>
      <w:bookmarkStart w:id="0" w:name="Regdate"/>
      <w:r w:rsidR="005747E5" w:rsidRPr="005747E5">
        <w:rPr>
          <w:rFonts w:ascii="Times New Roman" w:hAnsi="Times New Roman" w:cs="Times New Roman"/>
          <w:color w:val="D9D9D9"/>
        </w:rPr>
        <w:t>[</w:t>
      </w:r>
      <w:proofErr w:type="gramEnd"/>
      <w:r w:rsidR="005747E5" w:rsidRPr="005747E5">
        <w:rPr>
          <w:rFonts w:ascii="Times New Roman" w:hAnsi="Times New Roman" w:cs="Times New Roman"/>
          <w:color w:val="D9D9D9"/>
        </w:rPr>
        <w:t>Дата документа]</w:t>
      </w:r>
      <w:bookmarkEnd w:id="0"/>
      <w:r w:rsidR="007455D4">
        <w:rPr>
          <w:rFonts w:ascii="Times New Roman" w:hAnsi="Times New Roman" w:cs="Times New Roman"/>
          <w:sz w:val="28"/>
          <w:szCs w:val="28"/>
        </w:rPr>
        <w:tab/>
      </w:r>
      <w:r w:rsidR="00C5069C">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1" w:name="Regnum"/>
      <w:r w:rsidR="005747E5" w:rsidRPr="005747E5">
        <w:rPr>
          <w:rFonts w:ascii="Times New Roman" w:hAnsi="Times New Roman" w:cs="Times New Roman"/>
          <w:color w:val="D9D9D9"/>
        </w:rPr>
        <w:t>[Номер документа]</w:t>
      </w:r>
      <w:bookmarkEnd w:id="1"/>
    </w:p>
    <w:p w:rsidR="00E01453" w:rsidRDefault="00E01453" w:rsidP="00817F0A">
      <w:pPr>
        <w:tabs>
          <w:tab w:val="left" w:pos="6804"/>
        </w:tabs>
      </w:pPr>
      <w:r>
        <w:rPr>
          <w:rFonts w:ascii="Times New Roman" w:hAnsi="Times New Roman" w:cs="Times New Roman"/>
          <w:i/>
        </w:rPr>
        <w:t>г. Ханты-Мансийск</w:t>
      </w:r>
    </w:p>
    <w:p w:rsidR="00E01453" w:rsidRDefault="00E01453" w:rsidP="00817F0A">
      <w:pPr>
        <w:pStyle w:val="af0"/>
        <w:rPr>
          <w:rFonts w:ascii="Times New Roman" w:hAnsi="Times New Roman" w:cs="Times New Roman"/>
          <w:sz w:val="24"/>
          <w:szCs w:val="24"/>
        </w:rPr>
      </w:pPr>
    </w:p>
    <w:p w:rsidR="000C2FF0" w:rsidRPr="000C2FF0" w:rsidRDefault="003B1C16" w:rsidP="00C5069C">
      <w:pPr>
        <w:pStyle w:val="af0"/>
        <w:jc w:val="both"/>
        <w:rPr>
          <w:rFonts w:ascii="Times New Roman" w:hAnsi="Times New Roman" w:cs="Times New Roman"/>
          <w:sz w:val="28"/>
          <w:szCs w:val="28"/>
        </w:rPr>
      </w:pPr>
      <w:r w:rsidRPr="000C2FF0">
        <w:rPr>
          <w:rFonts w:ascii="Times New Roman" w:hAnsi="Times New Roman" w:cs="Times New Roman"/>
          <w:sz w:val="28"/>
          <w:szCs w:val="28"/>
        </w:rPr>
        <w:t>О</w:t>
      </w:r>
      <w:r>
        <w:rPr>
          <w:rFonts w:ascii="Times New Roman" w:hAnsi="Times New Roman" w:cs="Times New Roman"/>
          <w:sz w:val="28"/>
          <w:szCs w:val="28"/>
        </w:rPr>
        <w:t xml:space="preserve"> </w:t>
      </w:r>
      <w:r w:rsidRPr="000C2FF0">
        <w:rPr>
          <w:rFonts w:ascii="Times New Roman" w:hAnsi="Times New Roman" w:cs="Times New Roman"/>
          <w:sz w:val="28"/>
          <w:szCs w:val="28"/>
        </w:rPr>
        <w:t>прогноз</w:t>
      </w:r>
      <w:r>
        <w:rPr>
          <w:rFonts w:ascii="Times New Roman" w:hAnsi="Times New Roman" w:cs="Times New Roman"/>
          <w:sz w:val="28"/>
          <w:szCs w:val="28"/>
        </w:rPr>
        <w:t>е</w:t>
      </w:r>
      <w:r w:rsidR="000C2FF0" w:rsidRPr="000C2FF0">
        <w:rPr>
          <w:rFonts w:ascii="Times New Roman" w:hAnsi="Times New Roman" w:cs="Times New Roman"/>
          <w:sz w:val="28"/>
          <w:szCs w:val="28"/>
        </w:rPr>
        <w:t xml:space="preserve"> социально-экономического </w:t>
      </w:r>
    </w:p>
    <w:p w:rsidR="000C2FF0" w:rsidRPr="000C2FF0" w:rsidRDefault="000C2FF0" w:rsidP="00C5069C">
      <w:pPr>
        <w:pStyle w:val="af0"/>
        <w:jc w:val="both"/>
        <w:rPr>
          <w:rFonts w:ascii="Times New Roman" w:hAnsi="Times New Roman" w:cs="Times New Roman"/>
          <w:sz w:val="28"/>
          <w:szCs w:val="28"/>
        </w:rPr>
      </w:pPr>
      <w:r w:rsidRPr="000C2FF0">
        <w:rPr>
          <w:rFonts w:ascii="Times New Roman" w:hAnsi="Times New Roman" w:cs="Times New Roman"/>
          <w:sz w:val="28"/>
          <w:szCs w:val="28"/>
        </w:rPr>
        <w:t xml:space="preserve">развития Ханты-Мансийского </w:t>
      </w:r>
    </w:p>
    <w:p w:rsidR="000C2FF0" w:rsidRPr="000C2FF0" w:rsidRDefault="00BE1628" w:rsidP="00C5069C">
      <w:pPr>
        <w:pStyle w:val="af0"/>
        <w:jc w:val="both"/>
        <w:rPr>
          <w:rFonts w:ascii="Times New Roman" w:hAnsi="Times New Roman" w:cs="Times New Roman"/>
          <w:sz w:val="28"/>
          <w:szCs w:val="28"/>
        </w:rPr>
      </w:pPr>
      <w:r>
        <w:rPr>
          <w:rFonts w:ascii="Times New Roman" w:hAnsi="Times New Roman" w:cs="Times New Roman"/>
          <w:sz w:val="28"/>
          <w:szCs w:val="28"/>
        </w:rPr>
        <w:t xml:space="preserve">района на </w:t>
      </w:r>
      <w:r w:rsidR="003B1C16">
        <w:rPr>
          <w:rFonts w:ascii="Times New Roman" w:hAnsi="Times New Roman" w:cs="Times New Roman"/>
          <w:sz w:val="28"/>
          <w:szCs w:val="28"/>
        </w:rPr>
        <w:t xml:space="preserve">период до </w:t>
      </w:r>
      <w:r>
        <w:rPr>
          <w:rFonts w:ascii="Times New Roman" w:hAnsi="Times New Roman" w:cs="Times New Roman"/>
          <w:sz w:val="28"/>
          <w:szCs w:val="28"/>
        </w:rPr>
        <w:t>20</w:t>
      </w:r>
      <w:r w:rsidR="003B1C16">
        <w:rPr>
          <w:rFonts w:ascii="Times New Roman" w:hAnsi="Times New Roman" w:cs="Times New Roman"/>
          <w:sz w:val="28"/>
          <w:szCs w:val="28"/>
        </w:rPr>
        <w:t>32</w:t>
      </w:r>
      <w:r w:rsidR="000C2FF0" w:rsidRPr="000C2FF0">
        <w:rPr>
          <w:rFonts w:ascii="Times New Roman" w:hAnsi="Times New Roman" w:cs="Times New Roman"/>
          <w:sz w:val="28"/>
          <w:szCs w:val="28"/>
        </w:rPr>
        <w:t xml:space="preserve"> год</w:t>
      </w:r>
      <w:r w:rsidR="003B1C16">
        <w:rPr>
          <w:rFonts w:ascii="Times New Roman" w:hAnsi="Times New Roman" w:cs="Times New Roman"/>
          <w:sz w:val="28"/>
          <w:szCs w:val="28"/>
        </w:rPr>
        <w:t>а</w:t>
      </w:r>
    </w:p>
    <w:p w:rsidR="000C2FF0" w:rsidRPr="000C2FF0" w:rsidRDefault="000C2FF0" w:rsidP="00C5069C">
      <w:pPr>
        <w:pStyle w:val="af0"/>
        <w:jc w:val="both"/>
        <w:rPr>
          <w:rFonts w:ascii="Times New Roman" w:hAnsi="Times New Roman" w:cs="Times New Roman"/>
          <w:sz w:val="28"/>
          <w:szCs w:val="28"/>
        </w:rPr>
      </w:pPr>
    </w:p>
    <w:p w:rsidR="00C006D9" w:rsidRDefault="00C006D9" w:rsidP="00D41873">
      <w:pPr>
        <w:pStyle w:val="af0"/>
        <w:ind w:firstLine="709"/>
        <w:jc w:val="both"/>
        <w:rPr>
          <w:rFonts w:ascii="Times New Roman" w:hAnsi="Times New Roman" w:cs="Times New Roman"/>
          <w:sz w:val="28"/>
          <w:szCs w:val="28"/>
        </w:rPr>
      </w:pPr>
    </w:p>
    <w:p w:rsidR="00D41873" w:rsidRDefault="00C006D9" w:rsidP="00C006D9">
      <w:pPr>
        <w:pStyle w:val="af0"/>
        <w:ind w:firstLine="709"/>
        <w:jc w:val="both"/>
        <w:rPr>
          <w:rFonts w:ascii="Times New Roman" w:hAnsi="Times New Roman" w:cs="Times New Roman"/>
          <w:sz w:val="28"/>
          <w:szCs w:val="28"/>
        </w:rPr>
      </w:pPr>
      <w:r w:rsidRPr="005D7881">
        <w:rPr>
          <w:rFonts w:ascii="Times New Roman" w:eastAsia="Calibri" w:hAnsi="Times New Roman" w:cs="Times New Roman"/>
          <w:sz w:val="28"/>
          <w:szCs w:val="28"/>
          <w:lang w:eastAsia="ru-RU"/>
        </w:rPr>
        <w:t xml:space="preserve">В соответствии с Бюджетным </w:t>
      </w:r>
      <w:hyperlink r:id="rId8" w:tooltip="&quot;Бюджетный кодекс Российской Федерации&quot; от 31.07.1998 N 145-ФЗ (ред. от 15.02.2016){КонсультантПлюс}" w:history="1">
        <w:r w:rsidRPr="005D7881">
          <w:rPr>
            <w:rFonts w:ascii="Times New Roman" w:eastAsia="Calibri" w:hAnsi="Times New Roman" w:cs="Times New Roman"/>
            <w:sz w:val="28"/>
            <w:szCs w:val="28"/>
            <w:lang w:eastAsia="ru-RU"/>
          </w:rPr>
          <w:t>кодексом</w:t>
        </w:r>
      </w:hyperlink>
      <w:r w:rsidRPr="005D7881">
        <w:rPr>
          <w:rFonts w:ascii="Times New Roman" w:eastAsia="Calibri" w:hAnsi="Times New Roman" w:cs="Times New Roman"/>
          <w:sz w:val="28"/>
          <w:szCs w:val="28"/>
          <w:lang w:eastAsia="ru-RU"/>
        </w:rPr>
        <w:t xml:space="preserve"> Российской Федерации,</w:t>
      </w:r>
      <w:r w:rsidRPr="00C006D9">
        <w:rPr>
          <w:rFonts w:ascii="Times New Roman" w:hAnsi="Times New Roman" w:cs="Times New Roman"/>
          <w:color w:val="000000"/>
          <w:sz w:val="28"/>
          <w:szCs w:val="28"/>
          <w:shd w:val="clear" w:color="auto" w:fill="FFFFFF"/>
        </w:rPr>
        <w:t xml:space="preserve"> Федеральным </w:t>
      </w:r>
      <w:hyperlink r:id="rId9" w:history="1">
        <w:r w:rsidRPr="00C006D9">
          <w:rPr>
            <w:rFonts w:ascii="Times New Roman" w:hAnsi="Times New Roman" w:cs="Times New Roman"/>
            <w:sz w:val="28"/>
            <w:szCs w:val="28"/>
            <w:shd w:val="clear" w:color="auto" w:fill="FFFFFF"/>
          </w:rPr>
          <w:t>законом</w:t>
        </w:r>
      </w:hyperlink>
      <w:r w:rsidRPr="00C006D9">
        <w:rPr>
          <w:rFonts w:ascii="Times New Roman" w:hAnsi="Times New Roman" w:cs="Times New Roman"/>
          <w:color w:val="000000"/>
          <w:sz w:val="28"/>
          <w:szCs w:val="28"/>
          <w:shd w:val="clear" w:color="auto" w:fill="FFFFFF"/>
        </w:rPr>
        <w:t xml:space="preserve"> от 28</w:t>
      </w:r>
      <w:r>
        <w:rPr>
          <w:rFonts w:ascii="Times New Roman" w:hAnsi="Times New Roman" w:cs="Times New Roman"/>
          <w:color w:val="000000"/>
          <w:sz w:val="28"/>
          <w:szCs w:val="28"/>
          <w:shd w:val="clear" w:color="auto" w:fill="FFFFFF"/>
        </w:rPr>
        <w:t>.06.</w:t>
      </w:r>
      <w:r w:rsidRPr="00C006D9">
        <w:rPr>
          <w:rFonts w:ascii="Times New Roman" w:hAnsi="Times New Roman" w:cs="Times New Roman"/>
          <w:color w:val="000000"/>
          <w:sz w:val="28"/>
          <w:szCs w:val="28"/>
          <w:shd w:val="clear" w:color="auto" w:fill="FFFFFF"/>
        </w:rPr>
        <w:t xml:space="preserve">2014 </w:t>
      </w:r>
      <w:r>
        <w:rPr>
          <w:rFonts w:ascii="Times New Roman" w:hAnsi="Times New Roman" w:cs="Times New Roman"/>
          <w:color w:val="000000"/>
          <w:sz w:val="28"/>
          <w:szCs w:val="28"/>
          <w:shd w:val="clear" w:color="auto" w:fill="FFFFFF"/>
        </w:rPr>
        <w:t>№</w:t>
      </w:r>
      <w:r w:rsidRPr="00C006D9">
        <w:rPr>
          <w:rFonts w:ascii="Times New Roman" w:hAnsi="Times New Roman" w:cs="Times New Roman"/>
          <w:color w:val="000000"/>
          <w:sz w:val="28"/>
          <w:szCs w:val="28"/>
          <w:shd w:val="clear" w:color="auto" w:fill="FFFFFF"/>
        </w:rPr>
        <w:t xml:space="preserve"> 172-ФЗ </w:t>
      </w:r>
      <w:r>
        <w:rPr>
          <w:rFonts w:ascii="Times New Roman" w:hAnsi="Times New Roman" w:cs="Times New Roman"/>
          <w:color w:val="000000"/>
          <w:sz w:val="28"/>
          <w:szCs w:val="28"/>
          <w:shd w:val="clear" w:color="auto" w:fill="FFFFFF"/>
        </w:rPr>
        <w:t>«</w:t>
      </w:r>
      <w:r w:rsidRPr="00C006D9">
        <w:rPr>
          <w:rFonts w:ascii="Times New Roman" w:hAnsi="Times New Roman" w:cs="Times New Roman"/>
          <w:color w:val="000000"/>
          <w:sz w:val="28"/>
          <w:szCs w:val="28"/>
          <w:shd w:val="clear" w:color="auto" w:fill="FFFFFF"/>
        </w:rPr>
        <w:t>О</w:t>
      </w:r>
      <w:r>
        <w:rPr>
          <w:rFonts w:ascii="Times New Roman" w:hAnsi="Times New Roman" w:cs="Times New Roman"/>
          <w:color w:val="000000"/>
          <w:sz w:val="28"/>
          <w:szCs w:val="28"/>
          <w:shd w:val="clear" w:color="auto" w:fill="FFFFFF"/>
        </w:rPr>
        <w:t> </w:t>
      </w:r>
      <w:r w:rsidRPr="00C006D9">
        <w:rPr>
          <w:rFonts w:ascii="Times New Roman" w:hAnsi="Times New Roman" w:cs="Times New Roman"/>
          <w:color w:val="000000"/>
          <w:sz w:val="28"/>
          <w:szCs w:val="28"/>
          <w:shd w:val="clear" w:color="auto" w:fill="FFFFFF"/>
        </w:rPr>
        <w:t>стратегическом планировании в Российской Федерации</w:t>
      </w:r>
      <w:r>
        <w:rPr>
          <w:rFonts w:ascii="Times New Roman" w:hAnsi="Times New Roman" w:cs="Times New Roman"/>
          <w:color w:val="000000"/>
          <w:sz w:val="28"/>
          <w:szCs w:val="28"/>
          <w:shd w:val="clear" w:color="auto" w:fill="FFFFFF"/>
        </w:rPr>
        <w:t>»</w:t>
      </w:r>
      <w:r w:rsidRPr="00C006D9">
        <w:rPr>
          <w:rFonts w:ascii="Times New Roman" w:hAnsi="Times New Roman" w:cs="Times New Roman"/>
          <w:color w:val="000000"/>
          <w:sz w:val="28"/>
          <w:szCs w:val="28"/>
          <w:shd w:val="clear" w:color="auto" w:fill="FFFFFF"/>
        </w:rPr>
        <w:t>,</w:t>
      </w:r>
      <w:r w:rsidR="009614A0" w:rsidRPr="009614A0">
        <w:rPr>
          <w:rFonts w:ascii="Times New Roman" w:hAnsi="Times New Roman" w:cs="Times New Roman"/>
          <w:sz w:val="28"/>
          <w:szCs w:val="28"/>
        </w:rPr>
        <w:t xml:space="preserve"> </w:t>
      </w:r>
      <w:r w:rsidR="009614A0" w:rsidRPr="00D41873">
        <w:rPr>
          <w:rFonts w:ascii="Times New Roman" w:hAnsi="Times New Roman" w:cs="Times New Roman"/>
          <w:sz w:val="28"/>
          <w:szCs w:val="28"/>
        </w:rPr>
        <w:t>постановление</w:t>
      </w:r>
      <w:r w:rsidR="009614A0">
        <w:rPr>
          <w:rFonts w:ascii="Times New Roman" w:hAnsi="Times New Roman" w:cs="Times New Roman"/>
          <w:sz w:val="28"/>
          <w:szCs w:val="28"/>
        </w:rPr>
        <w:t>м</w:t>
      </w:r>
      <w:r w:rsidR="009614A0" w:rsidRPr="00D41873">
        <w:rPr>
          <w:rFonts w:ascii="Times New Roman" w:hAnsi="Times New Roman" w:cs="Times New Roman"/>
          <w:sz w:val="28"/>
          <w:szCs w:val="28"/>
        </w:rPr>
        <w:t xml:space="preserve"> Администрации Ханты-Мансийского района </w:t>
      </w:r>
      <w:r w:rsidR="009614A0" w:rsidRPr="00B71F96">
        <w:rPr>
          <w:rFonts w:ascii="Times New Roman" w:hAnsi="Times New Roman" w:cs="Times New Roman"/>
          <w:sz w:val="28"/>
          <w:szCs w:val="28"/>
        </w:rPr>
        <w:t xml:space="preserve">от </w:t>
      </w:r>
      <w:r>
        <w:rPr>
          <w:rFonts w:ascii="Times New Roman" w:hAnsi="Times New Roman" w:cs="Times New Roman"/>
          <w:sz w:val="28"/>
          <w:szCs w:val="28"/>
        </w:rPr>
        <w:t>28.01.2026</w:t>
      </w:r>
      <w:r w:rsidR="009614A0" w:rsidRPr="00B71F96">
        <w:rPr>
          <w:rFonts w:ascii="Times New Roman" w:hAnsi="Times New Roman" w:cs="Times New Roman"/>
          <w:sz w:val="28"/>
          <w:szCs w:val="28"/>
        </w:rPr>
        <w:t xml:space="preserve"> № </w:t>
      </w:r>
      <w:r>
        <w:rPr>
          <w:rFonts w:ascii="Times New Roman" w:hAnsi="Times New Roman" w:cs="Times New Roman"/>
          <w:sz w:val="28"/>
          <w:szCs w:val="28"/>
        </w:rPr>
        <w:t>48</w:t>
      </w:r>
      <w:r w:rsidR="009614A0" w:rsidRPr="00B71F96">
        <w:rPr>
          <w:rFonts w:ascii="Times New Roman" w:hAnsi="Times New Roman" w:cs="Times New Roman"/>
          <w:sz w:val="28"/>
          <w:szCs w:val="28"/>
        </w:rPr>
        <w:t xml:space="preserve"> </w:t>
      </w:r>
      <w:r w:rsidR="009614A0" w:rsidRPr="00D41873">
        <w:rPr>
          <w:rFonts w:ascii="Times New Roman" w:hAnsi="Times New Roman" w:cs="Times New Roman"/>
          <w:sz w:val="28"/>
          <w:szCs w:val="28"/>
        </w:rPr>
        <w:t>«</w:t>
      </w:r>
      <w:r w:rsidRPr="00CE6533">
        <w:rPr>
          <w:rFonts w:ascii="Times New Roman" w:hAnsi="Times New Roman" w:cs="Times New Roman"/>
          <w:sz w:val="28"/>
          <w:szCs w:val="28"/>
        </w:rPr>
        <w:t xml:space="preserve">Об утверждении порядка разработки, </w:t>
      </w:r>
      <w:r>
        <w:rPr>
          <w:rFonts w:ascii="Times New Roman" w:hAnsi="Times New Roman" w:cs="Times New Roman"/>
          <w:sz w:val="28"/>
          <w:szCs w:val="28"/>
          <w:lang w:eastAsia="ru-RU"/>
        </w:rPr>
        <w:t>утверждения, осуществления</w:t>
      </w:r>
      <w:r w:rsidRPr="00CE6533">
        <w:rPr>
          <w:rFonts w:ascii="Times New Roman" w:hAnsi="Times New Roman" w:cs="Times New Roman"/>
          <w:sz w:val="28"/>
          <w:szCs w:val="28"/>
          <w:lang w:eastAsia="ru-RU"/>
        </w:rPr>
        <w:t xml:space="preserve"> </w:t>
      </w:r>
      <w:r w:rsidRPr="00CE6533">
        <w:rPr>
          <w:rFonts w:ascii="Times New Roman" w:hAnsi="Times New Roman" w:cs="Times New Roman"/>
          <w:sz w:val="28"/>
          <w:szCs w:val="28"/>
        </w:rPr>
        <w:t xml:space="preserve"> </w:t>
      </w:r>
      <w:r>
        <w:rPr>
          <w:rFonts w:ascii="Times New Roman" w:hAnsi="Times New Roman" w:cs="Times New Roman"/>
          <w:sz w:val="28"/>
          <w:szCs w:val="28"/>
        </w:rPr>
        <w:t xml:space="preserve">мониторинга и контроля реализации </w:t>
      </w:r>
      <w:r w:rsidRPr="00CE6533">
        <w:rPr>
          <w:rFonts w:ascii="Times New Roman" w:hAnsi="Times New Roman" w:cs="Times New Roman"/>
          <w:sz w:val="28"/>
          <w:szCs w:val="28"/>
        </w:rPr>
        <w:t>прогноза социально-экономического</w:t>
      </w:r>
      <w:r>
        <w:rPr>
          <w:rFonts w:ascii="Times New Roman" w:hAnsi="Times New Roman" w:cs="Times New Roman"/>
          <w:sz w:val="28"/>
          <w:szCs w:val="28"/>
        </w:rPr>
        <w:t xml:space="preserve"> </w:t>
      </w:r>
      <w:r w:rsidRPr="00CE6533">
        <w:rPr>
          <w:rFonts w:ascii="Times New Roman" w:hAnsi="Times New Roman" w:cs="Times New Roman"/>
          <w:sz w:val="28"/>
          <w:szCs w:val="28"/>
        </w:rPr>
        <w:t>развития Ханты-Мансийского района</w:t>
      </w:r>
      <w:r>
        <w:rPr>
          <w:rFonts w:ascii="Times New Roman" w:hAnsi="Times New Roman" w:cs="Times New Roman"/>
          <w:sz w:val="28"/>
          <w:szCs w:val="28"/>
        </w:rPr>
        <w:t xml:space="preserve"> </w:t>
      </w:r>
      <w:r w:rsidRPr="00CE6533">
        <w:rPr>
          <w:rFonts w:ascii="Times New Roman" w:hAnsi="Times New Roman" w:cs="Times New Roman"/>
          <w:sz w:val="28"/>
          <w:szCs w:val="28"/>
        </w:rPr>
        <w:t>на долгосрочный период</w:t>
      </w:r>
      <w:r>
        <w:rPr>
          <w:rFonts w:ascii="Times New Roman" w:hAnsi="Times New Roman" w:cs="Times New Roman"/>
          <w:sz w:val="28"/>
          <w:szCs w:val="28"/>
        </w:rPr>
        <w:t xml:space="preserve">», </w:t>
      </w:r>
      <w:r w:rsidR="00FF4100" w:rsidRPr="00DA5711">
        <w:rPr>
          <w:rFonts w:ascii="Times New Roman" w:hAnsi="Times New Roman" w:cs="Times New Roman"/>
          <w:sz w:val="28"/>
          <w:szCs w:val="28"/>
        </w:rPr>
        <w:t xml:space="preserve">руководствуясь </w:t>
      </w:r>
      <w:r w:rsidR="00D41873">
        <w:rPr>
          <w:rFonts w:ascii="Times New Roman" w:hAnsi="Times New Roman" w:cs="Times New Roman"/>
          <w:sz w:val="28"/>
          <w:szCs w:val="28"/>
        </w:rPr>
        <w:t>стать</w:t>
      </w:r>
      <w:r>
        <w:rPr>
          <w:rFonts w:ascii="Times New Roman" w:hAnsi="Times New Roman" w:cs="Times New Roman"/>
          <w:sz w:val="28"/>
          <w:szCs w:val="28"/>
        </w:rPr>
        <w:t>ей</w:t>
      </w:r>
      <w:r w:rsidR="00D41873">
        <w:rPr>
          <w:rFonts w:ascii="Times New Roman" w:hAnsi="Times New Roman" w:cs="Times New Roman"/>
          <w:sz w:val="28"/>
          <w:szCs w:val="28"/>
        </w:rPr>
        <w:t xml:space="preserve"> 32</w:t>
      </w:r>
      <w:r w:rsidR="00D41873" w:rsidRPr="000C2FF0">
        <w:rPr>
          <w:rFonts w:ascii="Times New Roman" w:hAnsi="Times New Roman" w:cs="Times New Roman"/>
          <w:sz w:val="28"/>
          <w:szCs w:val="28"/>
        </w:rPr>
        <w:t xml:space="preserve"> Устава</w:t>
      </w:r>
      <w:r w:rsidR="00D41873">
        <w:rPr>
          <w:rFonts w:ascii="Times New Roman" w:hAnsi="Times New Roman" w:cs="Times New Roman"/>
          <w:sz w:val="28"/>
          <w:szCs w:val="28"/>
        </w:rPr>
        <w:t xml:space="preserve"> </w:t>
      </w:r>
      <w:r w:rsidR="00D41873" w:rsidRPr="000C2FF0">
        <w:rPr>
          <w:rFonts w:ascii="Times New Roman" w:hAnsi="Times New Roman" w:cs="Times New Roman"/>
          <w:sz w:val="28"/>
          <w:szCs w:val="28"/>
        </w:rPr>
        <w:t>Ханты-Мансийского района</w:t>
      </w:r>
      <w:r w:rsidR="009614A0">
        <w:rPr>
          <w:rFonts w:ascii="Times New Roman" w:hAnsi="Times New Roman" w:cs="Times New Roman"/>
          <w:sz w:val="28"/>
          <w:szCs w:val="28"/>
        </w:rPr>
        <w:t>:</w:t>
      </w:r>
    </w:p>
    <w:p w:rsidR="00C006D9" w:rsidRPr="00D41873" w:rsidRDefault="00C006D9" w:rsidP="00C006D9">
      <w:pPr>
        <w:pStyle w:val="af0"/>
        <w:ind w:firstLine="709"/>
        <w:jc w:val="both"/>
        <w:rPr>
          <w:rFonts w:ascii="Times New Roman" w:hAnsi="Times New Roman" w:cs="Times New Roman"/>
          <w:sz w:val="28"/>
          <w:szCs w:val="28"/>
        </w:rPr>
      </w:pPr>
    </w:p>
    <w:p w:rsidR="000C2FF0" w:rsidRDefault="000C2FF0" w:rsidP="00C5069C">
      <w:pPr>
        <w:pStyle w:val="af0"/>
        <w:ind w:firstLine="708"/>
        <w:jc w:val="both"/>
        <w:rPr>
          <w:rFonts w:ascii="Times New Roman" w:hAnsi="Times New Roman" w:cs="Times New Roman"/>
          <w:sz w:val="28"/>
          <w:szCs w:val="28"/>
        </w:rPr>
      </w:pPr>
      <w:r w:rsidRPr="000C2FF0">
        <w:rPr>
          <w:rFonts w:ascii="Times New Roman" w:hAnsi="Times New Roman" w:cs="Times New Roman"/>
          <w:sz w:val="28"/>
          <w:szCs w:val="28"/>
        </w:rPr>
        <w:t xml:space="preserve">1. Одобрить прогноз социально-экономического развития Ханты-Мансийского района </w:t>
      </w:r>
      <w:r w:rsidR="00BE1628">
        <w:rPr>
          <w:rFonts w:ascii="Times New Roman" w:hAnsi="Times New Roman" w:cs="Times New Roman"/>
          <w:sz w:val="28"/>
          <w:szCs w:val="28"/>
        </w:rPr>
        <w:t xml:space="preserve">на </w:t>
      </w:r>
      <w:r w:rsidR="003B1C16">
        <w:rPr>
          <w:rFonts w:ascii="Times New Roman" w:hAnsi="Times New Roman" w:cs="Times New Roman"/>
          <w:sz w:val="28"/>
          <w:szCs w:val="28"/>
        </w:rPr>
        <w:t>период до 2032</w:t>
      </w:r>
      <w:r w:rsidRPr="000C2FF0">
        <w:rPr>
          <w:rFonts w:ascii="Times New Roman" w:hAnsi="Times New Roman" w:cs="Times New Roman"/>
          <w:sz w:val="28"/>
          <w:szCs w:val="28"/>
        </w:rPr>
        <w:t xml:space="preserve"> </w:t>
      </w:r>
      <w:r>
        <w:rPr>
          <w:rFonts w:ascii="Times New Roman" w:hAnsi="Times New Roman" w:cs="Times New Roman"/>
          <w:sz w:val="28"/>
          <w:szCs w:val="28"/>
        </w:rPr>
        <w:t>год</w:t>
      </w:r>
      <w:r w:rsidR="003B1C16">
        <w:rPr>
          <w:rFonts w:ascii="Times New Roman" w:hAnsi="Times New Roman" w:cs="Times New Roman"/>
          <w:sz w:val="28"/>
          <w:szCs w:val="28"/>
        </w:rPr>
        <w:t>а</w:t>
      </w:r>
      <w:r>
        <w:rPr>
          <w:rFonts w:ascii="Times New Roman" w:hAnsi="Times New Roman" w:cs="Times New Roman"/>
          <w:sz w:val="28"/>
          <w:szCs w:val="28"/>
        </w:rPr>
        <w:t xml:space="preserve"> согласно </w:t>
      </w:r>
      <w:r w:rsidRPr="000C2FF0">
        <w:rPr>
          <w:rFonts w:ascii="Times New Roman" w:hAnsi="Times New Roman" w:cs="Times New Roman"/>
          <w:sz w:val="28"/>
          <w:szCs w:val="28"/>
        </w:rPr>
        <w:t>при</w:t>
      </w:r>
      <w:r w:rsidR="00D13241">
        <w:rPr>
          <w:rFonts w:ascii="Times New Roman" w:hAnsi="Times New Roman" w:cs="Times New Roman"/>
          <w:sz w:val="28"/>
          <w:szCs w:val="28"/>
        </w:rPr>
        <w:t>ложению к</w:t>
      </w:r>
      <w:r w:rsidR="00C006D9">
        <w:rPr>
          <w:rFonts w:ascii="Times New Roman" w:hAnsi="Times New Roman" w:cs="Times New Roman"/>
          <w:sz w:val="28"/>
          <w:szCs w:val="28"/>
        </w:rPr>
        <w:t> </w:t>
      </w:r>
      <w:r w:rsidR="00D13241">
        <w:rPr>
          <w:rFonts w:ascii="Times New Roman" w:hAnsi="Times New Roman" w:cs="Times New Roman"/>
          <w:sz w:val="28"/>
          <w:szCs w:val="28"/>
        </w:rPr>
        <w:t>настоящему постановлению.</w:t>
      </w:r>
    </w:p>
    <w:p w:rsidR="00C006D9" w:rsidRDefault="00C006D9" w:rsidP="00C006D9">
      <w:pPr>
        <w:suppressAutoHyphens w:val="0"/>
        <w:autoSpaceDN w:val="0"/>
        <w:adjustRightInd w:val="0"/>
        <w:ind w:firstLine="700"/>
        <w:jc w:val="both"/>
        <w:rPr>
          <w:rFonts w:ascii="Times New Roman" w:hAnsi="Times New Roman" w:cs="Times New Roman"/>
          <w:sz w:val="28"/>
          <w:szCs w:val="28"/>
          <w:lang w:eastAsia="ru-RU"/>
        </w:rPr>
      </w:pPr>
      <w:r w:rsidRPr="005D7881">
        <w:rPr>
          <w:rFonts w:ascii="Times New Roman" w:hAnsi="Times New Roman" w:cs="Times New Roman"/>
          <w:color w:val="000000"/>
          <w:sz w:val="28"/>
          <w:szCs w:val="28"/>
          <w:lang w:eastAsia="ru-RU"/>
        </w:rPr>
        <w:t xml:space="preserve">2. </w:t>
      </w:r>
      <w:r w:rsidRPr="005D7881">
        <w:rPr>
          <w:rFonts w:ascii="Times New Roman" w:hAnsi="Times New Roman" w:cs="Times New Roman"/>
          <w:sz w:val="28"/>
          <w:szCs w:val="28"/>
          <w:lang w:eastAsia="ru-RU"/>
        </w:rPr>
        <w:t xml:space="preserve">Органам </w:t>
      </w:r>
      <w:r>
        <w:rPr>
          <w:rFonts w:ascii="Times New Roman" w:hAnsi="Times New Roman" w:cs="Times New Roman"/>
          <w:sz w:val="28"/>
          <w:szCs w:val="28"/>
          <w:lang w:eastAsia="ru-RU"/>
        </w:rPr>
        <w:t>А</w:t>
      </w:r>
      <w:r w:rsidRPr="005D7881">
        <w:rPr>
          <w:rFonts w:ascii="Times New Roman" w:hAnsi="Times New Roman" w:cs="Times New Roman"/>
          <w:sz w:val="28"/>
          <w:szCs w:val="28"/>
          <w:lang w:eastAsia="ru-RU"/>
        </w:rPr>
        <w:t>дминистрации Ханты-Мансийского р</w:t>
      </w:r>
      <w:r>
        <w:rPr>
          <w:rFonts w:ascii="Times New Roman" w:hAnsi="Times New Roman" w:cs="Times New Roman"/>
          <w:sz w:val="28"/>
          <w:szCs w:val="28"/>
          <w:lang w:eastAsia="ru-RU"/>
        </w:rPr>
        <w:t xml:space="preserve">айона при разработке отраслевых </w:t>
      </w:r>
      <w:r w:rsidRPr="005D7881">
        <w:rPr>
          <w:rFonts w:ascii="Times New Roman" w:hAnsi="Times New Roman" w:cs="Times New Roman"/>
          <w:sz w:val="28"/>
          <w:szCs w:val="28"/>
          <w:lang w:eastAsia="ru-RU"/>
        </w:rPr>
        <w:t>документов стратегического планирования и</w:t>
      </w:r>
      <w:r>
        <w:rPr>
          <w:rFonts w:ascii="Times New Roman" w:hAnsi="Times New Roman" w:cs="Times New Roman"/>
          <w:sz w:val="28"/>
          <w:szCs w:val="28"/>
          <w:lang w:eastAsia="ru-RU"/>
        </w:rPr>
        <w:t> </w:t>
      </w:r>
      <w:r w:rsidRPr="005D7881">
        <w:rPr>
          <w:rFonts w:ascii="Times New Roman" w:hAnsi="Times New Roman" w:cs="Times New Roman"/>
          <w:sz w:val="28"/>
          <w:szCs w:val="28"/>
          <w:lang w:eastAsia="ru-RU"/>
        </w:rPr>
        <w:t xml:space="preserve">проектов муниципальных программ Ханты-Мансийского района руководствоваться </w:t>
      </w:r>
      <w:r w:rsidRPr="000C2FF0">
        <w:rPr>
          <w:rFonts w:ascii="Times New Roman" w:hAnsi="Times New Roman" w:cs="Times New Roman"/>
          <w:sz w:val="28"/>
          <w:szCs w:val="28"/>
        </w:rPr>
        <w:t>прогноз</w:t>
      </w:r>
      <w:r>
        <w:rPr>
          <w:rFonts w:ascii="Times New Roman" w:hAnsi="Times New Roman" w:cs="Times New Roman"/>
          <w:sz w:val="28"/>
          <w:szCs w:val="28"/>
        </w:rPr>
        <w:t>ом</w:t>
      </w:r>
      <w:r w:rsidRPr="000C2FF0">
        <w:rPr>
          <w:rFonts w:ascii="Times New Roman" w:hAnsi="Times New Roman" w:cs="Times New Roman"/>
          <w:sz w:val="28"/>
          <w:szCs w:val="28"/>
        </w:rPr>
        <w:t xml:space="preserve"> социально-экономического развития Ханты-Мансийского района </w:t>
      </w:r>
      <w:r>
        <w:rPr>
          <w:rFonts w:ascii="Times New Roman" w:hAnsi="Times New Roman" w:cs="Times New Roman"/>
          <w:sz w:val="28"/>
          <w:szCs w:val="28"/>
        </w:rPr>
        <w:t>на период до 2032</w:t>
      </w:r>
      <w:r w:rsidRPr="000C2FF0">
        <w:rPr>
          <w:rFonts w:ascii="Times New Roman" w:hAnsi="Times New Roman" w:cs="Times New Roman"/>
          <w:sz w:val="28"/>
          <w:szCs w:val="28"/>
        </w:rPr>
        <w:t xml:space="preserve"> </w:t>
      </w:r>
      <w:r>
        <w:rPr>
          <w:rFonts w:ascii="Times New Roman" w:hAnsi="Times New Roman" w:cs="Times New Roman"/>
          <w:sz w:val="28"/>
          <w:szCs w:val="28"/>
        </w:rPr>
        <w:t>года</w:t>
      </w:r>
      <w:r w:rsidRPr="005D7881">
        <w:rPr>
          <w:rFonts w:ascii="Times New Roman" w:hAnsi="Times New Roman" w:cs="Times New Roman"/>
          <w:sz w:val="28"/>
          <w:szCs w:val="28"/>
          <w:lang w:eastAsia="ru-RU"/>
        </w:rPr>
        <w:t xml:space="preserve">. </w:t>
      </w:r>
    </w:p>
    <w:p w:rsidR="00134948" w:rsidRDefault="00C006D9" w:rsidP="00C5069C">
      <w:pPr>
        <w:pStyle w:val="ConsPlusTitle"/>
        <w:widowControl/>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3</w:t>
      </w:r>
      <w:r w:rsidR="00134948">
        <w:rPr>
          <w:rFonts w:ascii="Times New Roman" w:hAnsi="Times New Roman" w:cs="Times New Roman"/>
          <w:b w:val="0"/>
          <w:sz w:val="28"/>
          <w:szCs w:val="28"/>
        </w:rPr>
        <w:t xml:space="preserve">. Контроль за выполнением </w:t>
      </w:r>
      <w:r w:rsidR="00FF2C6D">
        <w:rPr>
          <w:rFonts w:ascii="Times New Roman" w:hAnsi="Times New Roman" w:cs="Times New Roman"/>
          <w:b w:val="0"/>
          <w:sz w:val="28"/>
          <w:szCs w:val="28"/>
        </w:rPr>
        <w:t xml:space="preserve">настоящего </w:t>
      </w:r>
      <w:r w:rsidR="00134948">
        <w:rPr>
          <w:rFonts w:ascii="Times New Roman" w:hAnsi="Times New Roman" w:cs="Times New Roman"/>
          <w:b w:val="0"/>
          <w:sz w:val="28"/>
          <w:szCs w:val="28"/>
        </w:rPr>
        <w:t>постановления оставляю за собой.</w:t>
      </w:r>
    </w:p>
    <w:p w:rsidR="006F3BEE" w:rsidRDefault="006F3BEE" w:rsidP="00C5069C">
      <w:pPr>
        <w:pStyle w:val="ConsPlusTitle"/>
        <w:widowControl/>
        <w:tabs>
          <w:tab w:val="left" w:pos="709"/>
        </w:tabs>
        <w:ind w:firstLine="709"/>
        <w:jc w:val="both"/>
        <w:rPr>
          <w:rFonts w:ascii="Times New Roman" w:hAnsi="Times New Roman" w:cs="Times New Roman"/>
          <w:b w:val="0"/>
          <w:sz w:val="28"/>
          <w:szCs w:val="28"/>
        </w:rPr>
      </w:pPr>
    </w:p>
    <w:p w:rsidR="00FF4100" w:rsidRPr="007D3ED9" w:rsidRDefault="00FF4100" w:rsidP="00C5069C">
      <w:pPr>
        <w:pStyle w:val="aff2"/>
        <w:tabs>
          <w:tab w:val="left" w:pos="993"/>
        </w:tabs>
        <w:suppressAutoHyphens/>
        <w:ind w:left="0" w:firstLine="709"/>
        <w:jc w:val="both"/>
        <w:rPr>
          <w:color w:val="FF0000"/>
          <w:sz w:val="28"/>
          <w:szCs w:val="28"/>
        </w:rPr>
      </w:pPr>
    </w:p>
    <w:tbl>
      <w:tblPr>
        <w:tblW w:w="9180" w:type="dxa"/>
        <w:tblCellMar>
          <w:left w:w="57" w:type="dxa"/>
          <w:right w:w="57" w:type="dxa"/>
        </w:tblCellMar>
        <w:tblLook w:val="04A0" w:firstRow="1" w:lastRow="0" w:firstColumn="1" w:lastColumn="0" w:noHBand="0" w:noVBand="1"/>
      </w:tblPr>
      <w:tblGrid>
        <w:gridCol w:w="3078"/>
        <w:gridCol w:w="3657"/>
        <w:gridCol w:w="2445"/>
      </w:tblGrid>
      <w:tr w:rsidR="005747E5" w:rsidRPr="00927695" w:rsidTr="0016723D">
        <w:trPr>
          <w:trHeight w:val="1443"/>
        </w:trPr>
        <w:tc>
          <w:tcPr>
            <w:tcW w:w="3078" w:type="dxa"/>
            <w:shd w:val="clear" w:color="auto" w:fill="auto"/>
          </w:tcPr>
          <w:p w:rsidR="005747E5" w:rsidRPr="0016723D" w:rsidRDefault="005747E5" w:rsidP="00817F0A">
            <w:pPr>
              <w:pStyle w:val="af0"/>
              <w:jc w:val="both"/>
              <w:rPr>
                <w:rFonts w:ascii="Times New Roman" w:eastAsia="Calibri" w:hAnsi="Times New Roman" w:cs="Times New Roman"/>
                <w:sz w:val="28"/>
                <w:szCs w:val="28"/>
              </w:rPr>
            </w:pPr>
            <w:bookmarkStart w:id="2" w:name="EdsBorder"/>
          </w:p>
          <w:p w:rsidR="005747E5" w:rsidRPr="0016723D" w:rsidRDefault="005747E5" w:rsidP="00817F0A">
            <w:pPr>
              <w:pStyle w:val="af0"/>
              <w:jc w:val="both"/>
              <w:rPr>
                <w:rFonts w:eastAsia="Calibri"/>
              </w:rPr>
            </w:pPr>
            <w:r w:rsidRPr="0016723D">
              <w:rPr>
                <w:rFonts w:ascii="Times New Roman" w:eastAsia="Calibri" w:hAnsi="Times New Roman" w:cs="Times New Roman"/>
                <w:sz w:val="28"/>
                <w:szCs w:val="28"/>
              </w:rPr>
              <w:t>Глава</w:t>
            </w:r>
          </w:p>
          <w:p w:rsidR="005747E5" w:rsidRPr="0016723D" w:rsidRDefault="005747E5" w:rsidP="00817F0A">
            <w:pPr>
              <w:rPr>
                <w:rFonts w:ascii="Times New Roman" w:eastAsia="Calibri" w:hAnsi="Times New Roman" w:cs="Times New Roman"/>
                <w:sz w:val="28"/>
                <w:szCs w:val="28"/>
              </w:rPr>
            </w:pPr>
            <w:r w:rsidRPr="0016723D">
              <w:rPr>
                <w:rFonts w:ascii="Times New Roman" w:eastAsia="Calibri" w:hAnsi="Times New Roman" w:cs="Times New Roman"/>
                <w:sz w:val="28"/>
                <w:szCs w:val="28"/>
              </w:rPr>
              <w:t>Ханты-Мансийского района</w:t>
            </w:r>
            <w:bookmarkEnd w:id="2"/>
          </w:p>
        </w:tc>
        <w:tc>
          <w:tcPr>
            <w:tcW w:w="3657" w:type="dxa"/>
            <w:shd w:val="clear" w:color="auto" w:fill="auto"/>
            <w:vAlign w:val="center"/>
          </w:tcPr>
          <w:p w:rsidR="005747E5" w:rsidRPr="0016723D" w:rsidRDefault="00F433FD" w:rsidP="00817F0A">
            <w:pPr>
              <w:pStyle w:val="af0"/>
              <w:jc w:val="center"/>
              <w:rPr>
                <w:rFonts w:eastAsia="Calibri"/>
                <w:b/>
                <w:color w:val="D9D9D9"/>
                <w:sz w:val="20"/>
                <w:szCs w:val="20"/>
              </w:rPr>
            </w:pPr>
            <w:bookmarkStart w:id="3" w:name="EdsText"/>
            <w:r>
              <w:rPr>
                <w:noProof/>
                <w:lang w:eastAsia="ru-RU"/>
              </w:rPr>
              <mc:AlternateContent>
                <mc:Choice Requires="wpg">
                  <w:drawing>
                    <wp:anchor distT="0" distB="0" distL="114300" distR="114300" simplePos="0" relativeHeight="251659264" behindDoc="0" locked="0" layoutInCell="1" allowOverlap="1" wp14:anchorId="595D5C19" wp14:editId="6DA3206B">
                      <wp:simplePos x="0" y="0"/>
                      <wp:positionH relativeFrom="column">
                        <wp:posOffset>-111760</wp:posOffset>
                      </wp:positionH>
                      <wp:positionV relativeFrom="paragraph">
                        <wp:posOffset>-90805</wp:posOffset>
                      </wp:positionV>
                      <wp:extent cx="2540000" cy="895350"/>
                      <wp:effectExtent l="0" t="0" r="12700" b="19050"/>
                      <wp:wrapNone/>
                      <wp:docPr id="6" name="Группа 6"/>
                      <wp:cNvGraphicFramePr/>
                      <a:graphic xmlns:a="http://schemas.openxmlformats.org/drawingml/2006/main">
                        <a:graphicData uri="http://schemas.microsoft.com/office/word/2010/wordprocessingGroup">
                          <wpg:wgp>
                            <wpg:cNvGrpSpPr/>
                            <wpg:grpSpPr>
                              <a:xfrm>
                                <a:off x="0" y="0"/>
                                <a:ext cx="2540000" cy="895350"/>
                                <a:chOff x="0" y="0"/>
                                <a:chExt cx="2540000" cy="895350"/>
                              </a:xfrm>
                            </wpg:grpSpPr>
                            <wps:wsp>
                              <wps:cNvPr id="2" name="Скругленный прямоугольник 2"/>
                              <wps:cNvSpPr/>
                              <wps:spPr>
                                <a:xfrm>
                                  <a:off x="0" y="0"/>
                                  <a:ext cx="2540000" cy="895350"/>
                                </a:xfrm>
                                <a:prstGeom prst="roundRect">
                                  <a:avLst/>
                                </a:prstGeom>
                                <a:noFill/>
                                <a:ln w="127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Рисунок 3" descr="C:\Users\nvo\Desktop\герб.jpg"/>
                                <pic:cNvPicPr>
                                  <a:picLocks noChangeAspect="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103367" y="55659"/>
                                  <a:ext cx="294005" cy="3581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CE98039" id="Группа 6" o:spid="_x0000_s1026" style="position:absolute;margin-left:-8.8pt;margin-top:-7.15pt;width:200pt;height:70.5pt;z-index:251659264;mso-width-relative:margin;mso-height-relative:margin" coordsize="25400,8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QndC+0LLQuNGG0LrQuNC5INCSLtCeLgAAAeocAAcAAAgMAAAI&#10;dAAAAAAc6gAAA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MCAgMCAgMDAwMEAwMEBQgFBQQEBQoHBwYIDAoMDAsKCwsNDhIQDQ4RDgsLEBYQERMUFRUVDA8X&#10;GBYUGBIUFRT/2wBDAQMEBAUEBQkFBQkUDQsNFBQUFBQUFBQUFBQUFBQUFBQUFBQUFBQUFBQUFBQU&#10;FBQUFBQUFBQUFBQUFBQUFBQUFBT/wAARCABUAE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">
                      <v:roundrect id="Скругленный прямоугольник 2" o:spid="_x0000_s1027" style="position:absolute;width:25400;height:8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" filled="f" strokecolor="#a5a5a5 [2092]"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8" type="#_x0000_t75" style="position:absolute;left:1033;top:556;width:2940;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">
                        <v:imagedata r:id="rId11" o:title="герб" grayscale="t"/>
                      </v:shape>
                    </v:group>
                  </w:pict>
                </mc:Fallback>
              </mc:AlternateContent>
            </w:r>
            <w:r w:rsidR="005747E5" w:rsidRPr="0016723D">
              <w:rPr>
                <w:rFonts w:eastAsia="Calibri"/>
                <w:b/>
                <w:color w:val="D9D9D9"/>
                <w:sz w:val="20"/>
                <w:szCs w:val="20"/>
              </w:rPr>
              <w:t>ДОКУМЕНТ ПОДПИСАН</w:t>
            </w:r>
          </w:p>
          <w:p w:rsidR="005747E5" w:rsidRPr="0016723D" w:rsidRDefault="005747E5" w:rsidP="00817F0A">
            <w:pPr>
              <w:pStyle w:val="af0"/>
              <w:jc w:val="center"/>
              <w:rPr>
                <w:rFonts w:eastAsia="Calibri"/>
                <w:b/>
                <w:color w:val="D9D9D9"/>
                <w:sz w:val="20"/>
                <w:szCs w:val="20"/>
              </w:rPr>
            </w:pPr>
            <w:r w:rsidRPr="0016723D">
              <w:rPr>
                <w:rFonts w:eastAsia="Calibri"/>
                <w:b/>
                <w:color w:val="D9D9D9"/>
                <w:sz w:val="20"/>
                <w:szCs w:val="20"/>
              </w:rPr>
              <w:t>ЭЛЕКТРОННОЙ ПОДПИСЬЮ</w:t>
            </w:r>
          </w:p>
          <w:p w:rsidR="005747E5" w:rsidRPr="0016723D" w:rsidRDefault="005747E5" w:rsidP="00817F0A">
            <w:pPr>
              <w:autoSpaceDN w:val="0"/>
              <w:adjustRightInd w:val="0"/>
              <w:rPr>
                <w:rFonts w:eastAsia="Calibri"/>
                <w:color w:val="D9D9D9"/>
                <w:sz w:val="8"/>
                <w:szCs w:val="8"/>
              </w:rPr>
            </w:pPr>
          </w:p>
          <w:p w:rsidR="005747E5" w:rsidRPr="0016723D" w:rsidRDefault="005747E5" w:rsidP="00817F0A">
            <w:pPr>
              <w:autoSpaceDN w:val="0"/>
              <w:adjustRightInd w:val="0"/>
              <w:rPr>
                <w:rFonts w:eastAsia="Calibri"/>
                <w:color w:val="D9D9D9"/>
                <w:sz w:val="18"/>
                <w:szCs w:val="18"/>
              </w:rPr>
            </w:pPr>
            <w:proofErr w:type="gramStart"/>
            <w:r w:rsidRPr="0016723D">
              <w:rPr>
                <w:rFonts w:eastAsia="Calibri"/>
                <w:color w:val="D9D9D9"/>
                <w:sz w:val="18"/>
                <w:szCs w:val="18"/>
              </w:rPr>
              <w:t>Сертификат  [</w:t>
            </w:r>
            <w:proofErr w:type="gramEnd"/>
            <w:r w:rsidRPr="0016723D">
              <w:rPr>
                <w:rFonts w:eastAsia="Calibri"/>
                <w:color w:val="D9D9D9"/>
                <w:sz w:val="18"/>
                <w:szCs w:val="18"/>
              </w:rPr>
              <w:t>Номер сертификата 1]</w:t>
            </w:r>
          </w:p>
          <w:p w:rsidR="005747E5" w:rsidRPr="0016723D" w:rsidRDefault="005747E5" w:rsidP="00817F0A">
            <w:pPr>
              <w:autoSpaceDN w:val="0"/>
              <w:adjustRightInd w:val="0"/>
              <w:rPr>
                <w:rFonts w:eastAsia="Calibri"/>
                <w:color w:val="D9D9D9"/>
                <w:sz w:val="18"/>
                <w:szCs w:val="18"/>
              </w:rPr>
            </w:pPr>
            <w:r w:rsidRPr="0016723D">
              <w:rPr>
                <w:rFonts w:eastAsia="Calibri"/>
                <w:color w:val="D9D9D9"/>
                <w:sz w:val="18"/>
                <w:szCs w:val="18"/>
              </w:rPr>
              <w:t>Владелец [Владелец сертификата 1]</w:t>
            </w:r>
          </w:p>
          <w:p w:rsidR="005747E5" w:rsidRPr="0016723D" w:rsidRDefault="005747E5" w:rsidP="00817F0A">
            <w:pPr>
              <w:pStyle w:val="af0"/>
              <w:rPr>
                <w:rFonts w:ascii="Times New Roman" w:eastAsia="Calibri" w:hAnsi="Times New Roman" w:cs="Times New Roman"/>
                <w:sz w:val="10"/>
                <w:szCs w:val="10"/>
              </w:rPr>
            </w:pPr>
            <w:r w:rsidRPr="0016723D">
              <w:rPr>
                <w:rFonts w:eastAsia="Calibri"/>
                <w:color w:val="D9D9D9"/>
                <w:sz w:val="18"/>
                <w:szCs w:val="18"/>
              </w:rPr>
              <w:t>Действителен с [</w:t>
            </w:r>
            <w:proofErr w:type="spellStart"/>
            <w:r w:rsidRPr="0016723D">
              <w:rPr>
                <w:rFonts w:eastAsia="Calibri"/>
                <w:color w:val="D9D9D9"/>
                <w:sz w:val="18"/>
                <w:szCs w:val="18"/>
              </w:rPr>
              <w:t>ДатаС</w:t>
            </w:r>
            <w:proofErr w:type="spellEnd"/>
            <w:r w:rsidRPr="0016723D">
              <w:rPr>
                <w:rFonts w:eastAsia="Calibri"/>
                <w:color w:val="D9D9D9"/>
                <w:sz w:val="18"/>
                <w:szCs w:val="18"/>
              </w:rPr>
              <w:t xml:space="preserve"> 1] по [</w:t>
            </w:r>
            <w:proofErr w:type="spellStart"/>
            <w:r w:rsidRPr="0016723D">
              <w:rPr>
                <w:rFonts w:eastAsia="Calibri"/>
                <w:color w:val="D9D9D9"/>
                <w:sz w:val="18"/>
                <w:szCs w:val="18"/>
              </w:rPr>
              <w:t>ДатаПо</w:t>
            </w:r>
            <w:proofErr w:type="spellEnd"/>
            <w:r w:rsidRPr="0016723D">
              <w:rPr>
                <w:rFonts w:eastAsia="Calibri"/>
                <w:color w:val="D9D9D9"/>
                <w:sz w:val="18"/>
                <w:szCs w:val="18"/>
              </w:rPr>
              <w:t xml:space="preserve"> 1]</w:t>
            </w:r>
            <w:bookmarkEnd w:id="3"/>
          </w:p>
        </w:tc>
        <w:tc>
          <w:tcPr>
            <w:tcW w:w="2445" w:type="dxa"/>
            <w:shd w:val="clear" w:color="auto" w:fill="auto"/>
          </w:tcPr>
          <w:p w:rsidR="005747E5" w:rsidRPr="0016723D" w:rsidRDefault="005747E5" w:rsidP="00817F0A">
            <w:pPr>
              <w:jc w:val="right"/>
              <w:rPr>
                <w:rFonts w:ascii="Times New Roman" w:eastAsia="Calibri" w:hAnsi="Times New Roman" w:cs="Times New Roman"/>
                <w:sz w:val="28"/>
                <w:szCs w:val="28"/>
              </w:rPr>
            </w:pPr>
            <w:r w:rsidRPr="0016723D">
              <w:rPr>
                <w:rFonts w:ascii="Times New Roman" w:eastAsia="Calibri" w:hAnsi="Times New Roman" w:cs="Times New Roman"/>
                <w:sz w:val="28"/>
                <w:szCs w:val="28"/>
              </w:rPr>
              <w:tab/>
            </w:r>
          </w:p>
          <w:p w:rsidR="005747E5" w:rsidRPr="0016723D" w:rsidRDefault="005747E5" w:rsidP="00817F0A">
            <w:pPr>
              <w:jc w:val="right"/>
              <w:rPr>
                <w:rFonts w:ascii="Times New Roman" w:eastAsia="Calibri" w:hAnsi="Times New Roman" w:cs="Times New Roman"/>
                <w:sz w:val="28"/>
                <w:szCs w:val="28"/>
              </w:rPr>
            </w:pPr>
          </w:p>
          <w:p w:rsidR="005747E5" w:rsidRPr="0016723D" w:rsidRDefault="005747E5" w:rsidP="00817F0A">
            <w:pPr>
              <w:jc w:val="right"/>
              <w:rPr>
                <w:rFonts w:ascii="Times New Roman" w:eastAsia="Calibri" w:hAnsi="Times New Roman" w:cs="Times New Roman"/>
                <w:sz w:val="28"/>
                <w:szCs w:val="28"/>
              </w:rPr>
            </w:pPr>
            <w:proofErr w:type="spellStart"/>
            <w:r w:rsidRPr="0016723D">
              <w:rPr>
                <w:rFonts w:ascii="Times New Roman" w:eastAsia="Calibri" w:hAnsi="Times New Roman" w:cs="Times New Roman"/>
                <w:sz w:val="28"/>
                <w:szCs w:val="28"/>
              </w:rPr>
              <w:t>К.Р.Минулин</w:t>
            </w:r>
            <w:proofErr w:type="spellEnd"/>
          </w:p>
        </w:tc>
      </w:tr>
    </w:tbl>
    <w:p w:rsidR="000C2FF0" w:rsidRDefault="000C2FF0" w:rsidP="002732E2">
      <w:pPr>
        <w:autoSpaceDN w:val="0"/>
        <w:adjustRightInd w:val="0"/>
        <w:rPr>
          <w:rFonts w:ascii="Times New Roman" w:hAnsi="Times New Roman" w:cs="Times New Roman"/>
          <w:sz w:val="28"/>
          <w:szCs w:val="28"/>
        </w:rPr>
        <w:sectPr w:rsidR="000C2FF0" w:rsidSect="00C5069C">
          <w:pgSz w:w="11906" w:h="16838"/>
          <w:pgMar w:top="567" w:right="1276" w:bottom="1134" w:left="1559" w:header="709" w:footer="709" w:gutter="0"/>
          <w:cols w:space="708"/>
          <w:docGrid w:linePitch="360"/>
        </w:sectPr>
      </w:pPr>
    </w:p>
    <w:p w:rsidR="000C2FF0" w:rsidRPr="000C2FF0" w:rsidRDefault="000C2FF0" w:rsidP="000C2FF0">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lastRenderedPageBreak/>
        <w:t>Приложение</w:t>
      </w:r>
    </w:p>
    <w:p w:rsidR="000C2FF0" w:rsidRPr="000C2FF0" w:rsidRDefault="000C2FF0" w:rsidP="000C2FF0">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t xml:space="preserve">к постановлению </w:t>
      </w:r>
      <w:r w:rsidR="00FE55EA">
        <w:rPr>
          <w:rFonts w:ascii="Times New Roman" w:hAnsi="Times New Roman" w:cs="Times New Roman"/>
          <w:sz w:val="28"/>
          <w:szCs w:val="28"/>
        </w:rPr>
        <w:t>А</w:t>
      </w:r>
      <w:r w:rsidRPr="000C2FF0">
        <w:rPr>
          <w:rFonts w:ascii="Times New Roman" w:hAnsi="Times New Roman" w:cs="Times New Roman"/>
          <w:sz w:val="28"/>
          <w:szCs w:val="28"/>
        </w:rPr>
        <w:t>дминистрации</w:t>
      </w:r>
    </w:p>
    <w:p w:rsidR="000C2FF0" w:rsidRDefault="000C2FF0" w:rsidP="000C2FF0">
      <w:pPr>
        <w:autoSpaceDN w:val="0"/>
        <w:adjustRightInd w:val="0"/>
        <w:jc w:val="right"/>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0C2FF0" w:rsidRPr="000C2FF0" w:rsidRDefault="000C2FF0" w:rsidP="000C2FF0">
      <w:pPr>
        <w:autoSpaceDN w:val="0"/>
        <w:adjustRightInd w:val="0"/>
        <w:jc w:val="right"/>
        <w:rPr>
          <w:rFonts w:ascii="Times New Roman" w:hAnsi="Times New Roman" w:cs="Times New Roman"/>
          <w:sz w:val="28"/>
          <w:szCs w:val="28"/>
        </w:rPr>
      </w:pPr>
      <w:r>
        <w:rPr>
          <w:rFonts w:ascii="Times New Roman" w:hAnsi="Times New Roman" w:cs="Times New Roman"/>
          <w:sz w:val="28"/>
          <w:szCs w:val="28"/>
        </w:rPr>
        <w:t>о</w:t>
      </w:r>
      <w:r w:rsidRPr="000C2FF0">
        <w:rPr>
          <w:rFonts w:ascii="Times New Roman" w:hAnsi="Times New Roman" w:cs="Times New Roman"/>
          <w:sz w:val="28"/>
          <w:szCs w:val="28"/>
        </w:rPr>
        <w:t>т __________ № ___</w:t>
      </w:r>
    </w:p>
    <w:p w:rsidR="000C2FF0" w:rsidRPr="000C2FF0" w:rsidRDefault="000C2FF0" w:rsidP="000C2FF0">
      <w:pPr>
        <w:autoSpaceDN w:val="0"/>
        <w:adjustRightInd w:val="0"/>
        <w:ind w:left="9912" w:firstLine="708"/>
        <w:jc w:val="right"/>
        <w:rPr>
          <w:rFonts w:ascii="Times New Roman" w:hAnsi="Times New Roman" w:cs="Times New Roman"/>
          <w:sz w:val="28"/>
          <w:szCs w:val="28"/>
        </w:rPr>
      </w:pPr>
    </w:p>
    <w:p w:rsidR="00E975D2" w:rsidRPr="00E975D2" w:rsidRDefault="00E975D2" w:rsidP="00E975D2">
      <w:pPr>
        <w:rPr>
          <w:rFonts w:ascii="Times New Roman" w:hAnsi="Times New Roman" w:cs="Times New Roman"/>
          <w:color w:val="FF0000"/>
          <w:sz w:val="28"/>
          <w:szCs w:val="28"/>
        </w:rPr>
      </w:pPr>
    </w:p>
    <w:p w:rsidR="00E975D2" w:rsidRPr="005D7881" w:rsidRDefault="00E975D2" w:rsidP="00E975D2">
      <w:pPr>
        <w:suppressAutoHyphens w:val="0"/>
        <w:autoSpaceDN w:val="0"/>
        <w:adjustRightInd w:val="0"/>
        <w:jc w:val="center"/>
        <w:rPr>
          <w:rFonts w:ascii="Times New Roman" w:hAnsi="Times New Roman" w:cs="Times New Roman"/>
          <w:sz w:val="28"/>
          <w:szCs w:val="28"/>
          <w:lang w:eastAsia="ru-RU"/>
        </w:rPr>
      </w:pPr>
      <w:bookmarkStart w:id="4" w:name="_GoBack"/>
      <w:bookmarkEnd w:id="4"/>
      <w:r w:rsidRPr="005D7881">
        <w:rPr>
          <w:rFonts w:ascii="Times New Roman" w:hAnsi="Times New Roman" w:cs="Times New Roman"/>
          <w:sz w:val="28"/>
          <w:szCs w:val="28"/>
          <w:lang w:eastAsia="ru-RU"/>
        </w:rPr>
        <w:t xml:space="preserve">Прогноз социально-экономического развития Ханты-Мансийского района </w:t>
      </w:r>
    </w:p>
    <w:p w:rsidR="00E975D2" w:rsidRDefault="00E975D2" w:rsidP="00E975D2">
      <w:pPr>
        <w:suppressAutoHyphens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на период до 2029</w:t>
      </w:r>
      <w:r w:rsidRPr="005D7881">
        <w:rPr>
          <w:rFonts w:ascii="Times New Roman" w:hAnsi="Times New Roman" w:cs="Times New Roman"/>
          <w:sz w:val="28"/>
          <w:szCs w:val="28"/>
          <w:lang w:eastAsia="ru-RU"/>
        </w:rPr>
        <w:t xml:space="preserve"> года</w:t>
      </w:r>
    </w:p>
    <w:p w:rsidR="00550D2F" w:rsidRDefault="00550D2F" w:rsidP="00550D2F">
      <w:pPr>
        <w:suppressAutoHyphens w:val="0"/>
        <w:autoSpaceDN w:val="0"/>
        <w:adjustRightInd w:val="0"/>
        <w:jc w:val="both"/>
        <w:rPr>
          <w:rFonts w:ascii="Times New Roman" w:hAnsi="Times New Roman" w:cs="Times New Roman"/>
          <w:sz w:val="28"/>
          <w:szCs w:val="28"/>
          <w:lang w:eastAsia="ru-RU"/>
        </w:rPr>
      </w:pPr>
    </w:p>
    <w:p w:rsidR="00550D2F" w:rsidRDefault="00550D2F" w:rsidP="00550D2F">
      <w:pPr>
        <w:suppressAutoHyphens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Вариант 1 – консервативный</w:t>
      </w:r>
    </w:p>
    <w:p w:rsidR="00550D2F" w:rsidRDefault="00550D2F" w:rsidP="00550D2F">
      <w:pPr>
        <w:suppressAutoHyphens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Вариант 2 – базовый</w:t>
      </w:r>
    </w:p>
    <w:p w:rsidR="00E975D2" w:rsidRPr="00E975D2" w:rsidRDefault="00E975D2" w:rsidP="00E975D2">
      <w:pPr>
        <w:suppressAutoHyphens w:val="0"/>
        <w:autoSpaceDN w:val="0"/>
        <w:adjustRightInd w:val="0"/>
        <w:jc w:val="center"/>
        <w:rPr>
          <w:rFonts w:ascii="Times New Roman" w:hAnsi="Times New Roman" w:cs="Times New Roman"/>
          <w:sz w:val="14"/>
          <w:szCs w:val="14"/>
          <w:lang w:eastAsia="ru-RU"/>
        </w:rPr>
      </w:pPr>
    </w:p>
    <w:p w:rsidR="00E975D2" w:rsidRPr="00E975D2" w:rsidRDefault="00E975D2" w:rsidP="00E975D2">
      <w:pPr>
        <w:suppressAutoHyphens w:val="0"/>
        <w:autoSpaceDN w:val="0"/>
        <w:adjustRightInd w:val="0"/>
        <w:jc w:val="center"/>
        <w:rPr>
          <w:rFonts w:ascii="Times New Roman" w:hAnsi="Times New Roman" w:cs="Times New Roman"/>
          <w:sz w:val="14"/>
          <w:szCs w:val="14"/>
          <w:lang w:eastAsia="ru-RU"/>
        </w:rPr>
      </w:pPr>
    </w:p>
    <w:tbl>
      <w:tblPr>
        <w:tblW w:w="5000" w:type="pct"/>
        <w:tblLook w:val="04A0" w:firstRow="1" w:lastRow="0" w:firstColumn="1" w:lastColumn="0" w:noHBand="0" w:noVBand="1"/>
      </w:tblPr>
      <w:tblGrid>
        <w:gridCol w:w="1337"/>
        <w:gridCol w:w="1133"/>
        <w:gridCol w:w="797"/>
        <w:gridCol w:w="820"/>
        <w:gridCol w:w="820"/>
        <w:gridCol w:w="797"/>
        <w:gridCol w:w="798"/>
        <w:gridCol w:w="799"/>
        <w:gridCol w:w="822"/>
        <w:gridCol w:w="799"/>
        <w:gridCol w:w="799"/>
        <w:gridCol w:w="799"/>
        <w:gridCol w:w="799"/>
        <w:gridCol w:w="799"/>
        <w:gridCol w:w="799"/>
        <w:gridCol w:w="799"/>
        <w:gridCol w:w="786"/>
      </w:tblGrid>
      <w:tr w:rsidR="00E975D2" w:rsidRPr="002678B0" w:rsidTr="00C67272">
        <w:trPr>
          <w:trHeight w:val="180"/>
          <w:tblHeader/>
        </w:trPr>
        <w:tc>
          <w:tcPr>
            <w:tcW w:w="45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Показатели</w:t>
            </w:r>
          </w:p>
        </w:tc>
        <w:tc>
          <w:tcPr>
            <w:tcW w:w="2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Единица </w:t>
            </w:r>
            <w:proofErr w:type="spellStart"/>
            <w:proofErr w:type="gramStart"/>
            <w:r w:rsidRPr="00980076">
              <w:rPr>
                <w:rFonts w:ascii="Times New Roman" w:hAnsi="Times New Roman" w:cs="Times New Roman"/>
                <w:color w:val="000000"/>
                <w:sz w:val="12"/>
                <w:szCs w:val="12"/>
                <w:lang w:eastAsia="ru-RU"/>
              </w:rPr>
              <w:t>измере-ния</w:t>
            </w:r>
            <w:proofErr w:type="spellEnd"/>
            <w:proofErr w:type="gramEnd"/>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отчет</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отчет</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оценка</w:t>
            </w:r>
          </w:p>
        </w:tc>
        <w:tc>
          <w:tcPr>
            <w:tcW w:w="3399" w:type="pct"/>
            <w:gridSpan w:val="1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Прогноз</w:t>
            </w:r>
          </w:p>
        </w:tc>
      </w:tr>
      <w:tr w:rsidR="00E975D2" w:rsidRPr="002678B0" w:rsidTr="00C67272">
        <w:trPr>
          <w:trHeight w:val="139"/>
          <w:tblHead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4</w:t>
            </w:r>
            <w:r w:rsidRPr="00980076">
              <w:rPr>
                <w:rFonts w:ascii="Times New Roman" w:hAnsi="Times New Roman" w:cs="Times New Roman"/>
                <w:color w:val="000000"/>
                <w:sz w:val="12"/>
                <w:szCs w:val="12"/>
                <w:lang w:eastAsia="ru-RU"/>
              </w:rPr>
              <w:t xml:space="preserve"> год</w:t>
            </w:r>
          </w:p>
        </w:tc>
        <w:tc>
          <w:tcPr>
            <w:tcW w:w="29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5</w:t>
            </w:r>
            <w:r w:rsidRPr="00980076">
              <w:rPr>
                <w:rFonts w:ascii="Times New Roman" w:hAnsi="Times New Roman" w:cs="Times New Roman"/>
                <w:color w:val="000000"/>
                <w:sz w:val="12"/>
                <w:szCs w:val="12"/>
                <w:lang w:eastAsia="ru-RU"/>
              </w:rPr>
              <w:t xml:space="preserve"> год</w:t>
            </w:r>
          </w:p>
        </w:tc>
        <w:tc>
          <w:tcPr>
            <w:tcW w:w="29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6</w:t>
            </w:r>
            <w:r w:rsidRPr="00980076">
              <w:rPr>
                <w:rFonts w:ascii="Times New Roman" w:hAnsi="Times New Roman" w:cs="Times New Roman"/>
                <w:color w:val="000000"/>
                <w:sz w:val="12"/>
                <w:szCs w:val="12"/>
                <w:lang w:eastAsia="ru-RU"/>
              </w:rPr>
              <w:t xml:space="preserve"> год</w:t>
            </w:r>
          </w:p>
        </w:tc>
        <w:tc>
          <w:tcPr>
            <w:tcW w:w="565"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7</w:t>
            </w:r>
            <w:r w:rsidRPr="00980076">
              <w:rPr>
                <w:rFonts w:ascii="Times New Roman" w:hAnsi="Times New Roman" w:cs="Times New Roman"/>
                <w:color w:val="000000"/>
                <w:sz w:val="12"/>
                <w:szCs w:val="12"/>
                <w:lang w:eastAsia="ru-RU"/>
              </w:rPr>
              <w:t xml:space="preserve"> год</w:t>
            </w:r>
          </w:p>
        </w:tc>
        <w:tc>
          <w:tcPr>
            <w:tcW w:w="574"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8</w:t>
            </w:r>
            <w:r w:rsidRPr="00980076">
              <w:rPr>
                <w:rFonts w:ascii="Times New Roman" w:hAnsi="Times New Roman" w:cs="Times New Roman"/>
                <w:color w:val="000000"/>
                <w:sz w:val="12"/>
                <w:szCs w:val="12"/>
                <w:lang w:eastAsia="ru-RU"/>
              </w:rPr>
              <w:t xml:space="preserve"> год</w:t>
            </w:r>
          </w:p>
        </w:tc>
        <w:tc>
          <w:tcPr>
            <w:tcW w:w="565"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202</w:t>
            </w:r>
            <w:r w:rsidR="00550D2F" w:rsidRPr="00980076">
              <w:rPr>
                <w:rFonts w:ascii="Times New Roman" w:hAnsi="Times New Roman" w:cs="Times New Roman"/>
                <w:color w:val="000000"/>
                <w:sz w:val="12"/>
                <w:szCs w:val="12"/>
                <w:lang w:eastAsia="ru-RU"/>
              </w:rPr>
              <w:t>9</w:t>
            </w:r>
            <w:r w:rsidRPr="00980076">
              <w:rPr>
                <w:rFonts w:ascii="Times New Roman" w:hAnsi="Times New Roman" w:cs="Times New Roman"/>
                <w:color w:val="000000"/>
                <w:sz w:val="12"/>
                <w:szCs w:val="12"/>
                <w:lang w:eastAsia="ru-RU"/>
              </w:rPr>
              <w:t xml:space="preserve"> год</w:t>
            </w:r>
          </w:p>
        </w:tc>
        <w:tc>
          <w:tcPr>
            <w:tcW w:w="565"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w:t>
            </w:r>
            <w:r w:rsidR="00550D2F" w:rsidRPr="00980076">
              <w:rPr>
                <w:rFonts w:ascii="Times New Roman" w:hAnsi="Times New Roman" w:cs="Times New Roman"/>
                <w:color w:val="000000"/>
                <w:sz w:val="12"/>
                <w:szCs w:val="12"/>
                <w:lang w:eastAsia="ru-RU"/>
              </w:rPr>
              <w:t>30</w:t>
            </w:r>
            <w:r w:rsidRPr="00980076">
              <w:rPr>
                <w:rFonts w:ascii="Times New Roman" w:hAnsi="Times New Roman" w:cs="Times New Roman"/>
                <w:color w:val="000000"/>
                <w:sz w:val="12"/>
                <w:szCs w:val="12"/>
                <w:lang w:eastAsia="ru-RU"/>
              </w:rPr>
              <w:t xml:space="preserve"> год</w:t>
            </w:r>
          </w:p>
        </w:tc>
        <w:tc>
          <w:tcPr>
            <w:tcW w:w="565"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w:t>
            </w:r>
            <w:r w:rsidR="00550D2F" w:rsidRPr="00980076">
              <w:rPr>
                <w:rFonts w:ascii="Times New Roman" w:hAnsi="Times New Roman" w:cs="Times New Roman"/>
                <w:color w:val="000000"/>
                <w:sz w:val="12"/>
                <w:szCs w:val="12"/>
                <w:lang w:eastAsia="ru-RU"/>
              </w:rPr>
              <w:t>31</w:t>
            </w:r>
            <w:r w:rsidRPr="00980076">
              <w:rPr>
                <w:rFonts w:ascii="Times New Roman" w:hAnsi="Times New Roman" w:cs="Times New Roman"/>
                <w:color w:val="000000"/>
                <w:sz w:val="12"/>
                <w:szCs w:val="12"/>
                <w:lang w:eastAsia="ru-RU"/>
              </w:rPr>
              <w:t xml:space="preserve"> год</w:t>
            </w:r>
          </w:p>
        </w:tc>
        <w:tc>
          <w:tcPr>
            <w:tcW w:w="565" w:type="pct"/>
            <w:gridSpan w:val="2"/>
            <w:tcBorders>
              <w:top w:val="single" w:sz="4" w:space="0" w:color="auto"/>
              <w:left w:val="nil"/>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20</w:t>
            </w:r>
            <w:r w:rsidR="00550D2F" w:rsidRPr="00980076">
              <w:rPr>
                <w:rFonts w:ascii="Times New Roman" w:hAnsi="Times New Roman" w:cs="Times New Roman"/>
                <w:color w:val="000000"/>
                <w:sz w:val="12"/>
                <w:szCs w:val="12"/>
                <w:lang w:eastAsia="ru-RU"/>
              </w:rPr>
              <w:t>32</w:t>
            </w:r>
            <w:r w:rsidRPr="00980076">
              <w:rPr>
                <w:rFonts w:ascii="Times New Roman" w:hAnsi="Times New Roman" w:cs="Times New Roman"/>
                <w:color w:val="000000"/>
                <w:sz w:val="12"/>
                <w:szCs w:val="12"/>
                <w:lang w:eastAsia="ru-RU"/>
              </w:rPr>
              <w:t xml:space="preserve"> год</w:t>
            </w:r>
          </w:p>
        </w:tc>
      </w:tr>
      <w:tr w:rsidR="00E975D2" w:rsidRPr="002678B0" w:rsidTr="00C67272">
        <w:trPr>
          <w:trHeight w:val="300"/>
          <w:tblHead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91"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91"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tc>
        <w:tc>
          <w:tcPr>
            <w:tcW w:w="283" w:type="pct"/>
            <w:vMerge w:val="restart"/>
            <w:tcBorders>
              <w:top w:val="nil"/>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9F46A6" w:rsidRDefault="00E975D2" w:rsidP="009F46A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p w:rsidR="009F46A6" w:rsidRPr="009F46A6" w:rsidRDefault="009F46A6" w:rsidP="009F46A6">
            <w:pPr>
              <w:rPr>
                <w:rFonts w:ascii="Times New Roman" w:hAnsi="Times New Roman" w:cs="Times New Roman"/>
                <w:sz w:val="12"/>
                <w:szCs w:val="12"/>
                <w:lang w:eastAsia="ru-RU"/>
              </w:rPr>
            </w:pPr>
          </w:p>
        </w:tc>
        <w:tc>
          <w:tcPr>
            <w:tcW w:w="291" w:type="pct"/>
            <w:vMerge w:val="restart"/>
            <w:tcBorders>
              <w:top w:val="nil"/>
              <w:left w:val="single" w:sz="4" w:space="0" w:color="auto"/>
              <w:bottom w:val="single" w:sz="4" w:space="0" w:color="auto"/>
              <w:right w:val="single" w:sz="4" w:space="0" w:color="auto"/>
            </w:tcBorders>
            <w:shd w:val="clear" w:color="000000" w:fill="FFFFFF"/>
            <w:vAlign w:val="center"/>
            <w:hideMark/>
          </w:tcPr>
          <w:p w:rsidR="009F46A6" w:rsidRDefault="00E975D2" w:rsidP="009F46A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p w:rsidR="009F46A6" w:rsidRPr="009F46A6" w:rsidRDefault="009F46A6" w:rsidP="009F46A6">
            <w:pPr>
              <w:rPr>
                <w:rFonts w:ascii="Times New Roman" w:hAnsi="Times New Roman" w:cs="Times New Roman"/>
                <w:sz w:val="12"/>
                <w:szCs w:val="12"/>
                <w:lang w:eastAsia="ru-RU"/>
              </w:rPr>
            </w:pP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tc>
        <w:tc>
          <w:tcPr>
            <w:tcW w:w="283" w:type="pct"/>
            <w:vMerge w:val="restart"/>
            <w:tcBorders>
              <w:top w:val="nil"/>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tc>
        <w:tc>
          <w:tcPr>
            <w:tcW w:w="283" w:type="pct"/>
            <w:vMerge w:val="restart"/>
            <w:tcBorders>
              <w:top w:val="nil"/>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tc>
        <w:tc>
          <w:tcPr>
            <w:tcW w:w="283" w:type="pct"/>
            <w:vMerge w:val="restart"/>
            <w:tcBorders>
              <w:top w:val="nil"/>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tc>
        <w:tc>
          <w:tcPr>
            <w:tcW w:w="2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1</w:t>
            </w:r>
          </w:p>
        </w:tc>
        <w:tc>
          <w:tcPr>
            <w:tcW w:w="283" w:type="pct"/>
            <w:vMerge w:val="restart"/>
            <w:tcBorders>
              <w:top w:val="nil"/>
              <w:left w:val="single" w:sz="4" w:space="0" w:color="auto"/>
              <w:bottom w:val="single" w:sz="4" w:space="0" w:color="auto"/>
              <w:right w:val="single" w:sz="4" w:space="0" w:color="auto"/>
            </w:tcBorders>
            <w:shd w:val="clear" w:color="000000" w:fill="FFFFFF"/>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вариант 2</w:t>
            </w:r>
          </w:p>
        </w:tc>
      </w:tr>
      <w:tr w:rsidR="00E975D2" w:rsidRPr="002678B0" w:rsidTr="00C67272">
        <w:trPr>
          <w:trHeight w:val="293"/>
          <w:tblHead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91"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91"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91"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c>
          <w:tcPr>
            <w:tcW w:w="283" w:type="pct"/>
            <w:vMerge/>
            <w:tcBorders>
              <w:top w:val="nil"/>
              <w:left w:val="single" w:sz="4" w:space="0" w:color="auto"/>
              <w:bottom w:val="single" w:sz="4" w:space="0" w:color="auto"/>
              <w:right w:val="single" w:sz="4" w:space="0" w:color="auto"/>
            </w:tcBorders>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p>
        </w:tc>
      </w:tr>
      <w:tr w:rsidR="00E975D2" w:rsidRPr="002678B0" w:rsidTr="00C67272">
        <w:trPr>
          <w:trHeight w:val="220"/>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2. Промышленное производство</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Выпуск товаров и услуг всего</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 в ценах соответствующих лет</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925 974,9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799 636,3</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848 056,3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865 614,3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875 893,1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900 664,8</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922 056,7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928 170,9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960 482,3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963 977,2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1004379,2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w:t>
            </w:r>
            <w:r>
              <w:rPr>
                <w:rFonts w:ascii="Times New Roman" w:hAnsi="Times New Roman" w:cs="Times New Roman"/>
                <w:sz w:val="12"/>
                <w:szCs w:val="12"/>
              </w:rPr>
              <w:t> </w:t>
            </w:r>
            <w:r w:rsidRPr="00980076">
              <w:rPr>
                <w:rFonts w:ascii="Times New Roman" w:hAnsi="Times New Roman" w:cs="Times New Roman"/>
                <w:sz w:val="12"/>
                <w:szCs w:val="12"/>
              </w:rPr>
              <w:t>003</w:t>
            </w:r>
            <w:r>
              <w:rPr>
                <w:rFonts w:ascii="Times New Roman" w:hAnsi="Times New Roman" w:cs="Times New Roman"/>
                <w:sz w:val="12"/>
                <w:szCs w:val="12"/>
              </w:rPr>
              <w:t xml:space="preserve"> </w:t>
            </w:r>
            <w:r w:rsidRPr="00980076">
              <w:rPr>
                <w:rFonts w:ascii="Times New Roman" w:hAnsi="Times New Roman" w:cs="Times New Roman"/>
                <w:sz w:val="12"/>
                <w:szCs w:val="12"/>
              </w:rPr>
              <w:t>140,2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w:t>
            </w:r>
            <w:r>
              <w:rPr>
                <w:rFonts w:ascii="Times New Roman" w:hAnsi="Times New Roman" w:cs="Times New Roman"/>
                <w:sz w:val="12"/>
                <w:szCs w:val="12"/>
              </w:rPr>
              <w:t> </w:t>
            </w:r>
            <w:r w:rsidRPr="00980076">
              <w:rPr>
                <w:rFonts w:ascii="Times New Roman" w:hAnsi="Times New Roman" w:cs="Times New Roman"/>
                <w:sz w:val="12"/>
                <w:szCs w:val="12"/>
              </w:rPr>
              <w:t>050</w:t>
            </w:r>
            <w:r>
              <w:rPr>
                <w:rFonts w:ascii="Times New Roman" w:hAnsi="Times New Roman" w:cs="Times New Roman"/>
                <w:sz w:val="12"/>
                <w:szCs w:val="12"/>
              </w:rPr>
              <w:t xml:space="preserve"> </w:t>
            </w:r>
            <w:r w:rsidRPr="00980076">
              <w:rPr>
                <w:rFonts w:ascii="Times New Roman" w:hAnsi="Times New Roman" w:cs="Times New Roman"/>
                <w:sz w:val="12"/>
                <w:szCs w:val="12"/>
              </w:rPr>
              <w:t>351,6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1 043 976,4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1 098 518,9</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Промышленное производство (BCDE)</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916 715,1</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791 639,9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839 575,8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856 958,2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867 134,2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891 658,2</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912 836,1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918 889,2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950 877,5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954 337,5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994 335,4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993 108,8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1 039 848,1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1 033 536,7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1 087 533,7</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Индекс промышленного производства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100,7</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100,4</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РАЗДЕЛ В: Добыча полезных ископаемых</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908 980,4</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783 894,1</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831 143,3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847 766,2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857 869,6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881 676,8</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902 715,6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908 127,1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939 889,4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942 636,0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982 372,4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980 341,4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1 026 775,6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1 019 555,1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1 073 185,9</w:t>
            </w:r>
          </w:p>
        </w:tc>
      </w:tr>
      <w:tr w:rsidR="00980076" w:rsidRPr="002678B0" w:rsidTr="00C67272">
        <w:trPr>
          <w:trHeight w:val="126"/>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Индекс производства - РАЗДЕЛ B</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100,7</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r>
      <w:tr w:rsidR="00980076" w:rsidRPr="002678B0" w:rsidTr="00C67272">
        <w:trPr>
          <w:trHeight w:val="42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РАЗДЕЛ C: Обрабатывающие производства</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3 923,5</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3 477,0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3 607,5</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3 804,3</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3 826,3</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4 015,8</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4 058,9</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4 219,0</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4 314,2</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4 497,5</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4 607,9</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4 813,0</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4 936,0</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5 165,7</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5 313,1</w:t>
            </w:r>
          </w:p>
        </w:tc>
      </w:tr>
      <w:tr w:rsidR="00980076" w:rsidRPr="002678B0" w:rsidTr="00C67272">
        <w:trPr>
          <w:trHeight w:val="42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Индекс производства - РАЗДЕЛ C</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87,6</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86,0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99,0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101,4</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101,5</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101,5</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101,9</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102,0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102,3</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102,5</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102,7</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102,9</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103,0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103,2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103,5</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РАЗДЕЛ D: Обеспечение электрической энергией, газом и паром; кондиционирование воздуха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3 745,9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4 230,0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4 784,1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5 345,0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5 395,5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5 921,0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6 016,7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6 496,3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6 626,6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7 154,7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7 305,2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7 902,3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8 083,6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8 760,8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8 978,6</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Индекс производства - РАЗДЕЛ D</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119,9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105,6</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105,5</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105,9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106,0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106,2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106,4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106,6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106,8</w:t>
            </w:r>
          </w:p>
        </w:tc>
      </w:tr>
      <w:tr w:rsidR="00980076" w:rsidRPr="002678B0" w:rsidTr="00C67272">
        <w:trPr>
          <w:trHeight w:val="63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РАЗДЕЛ E: Водоснабжение; водоотведение, организация сбора и утилизации отходов, деятельность по ликвидации загрязнений</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65,3</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38,8</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40,9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42,7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42,8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44,6</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44,9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46,8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47,3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49,3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52,1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52,9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55,2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56,1</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Индекс производства - РАЗДЕЛ E</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70,5</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56,9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100,7</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rPr>
                <w:rFonts w:ascii="Times New Roman" w:hAnsi="Times New Roman" w:cs="Times New Roman"/>
                <w:sz w:val="12"/>
                <w:szCs w:val="12"/>
              </w:rPr>
            </w:pPr>
            <w:r w:rsidRPr="00980076">
              <w:rPr>
                <w:rFonts w:ascii="Times New Roman" w:hAnsi="Times New Roman" w:cs="Times New Roman"/>
                <w:sz w:val="12"/>
                <w:szCs w:val="12"/>
              </w:rPr>
              <w:t>101,9</w:t>
            </w:r>
          </w:p>
        </w:tc>
      </w:tr>
      <w:tr w:rsidR="00E975D2" w:rsidRPr="002678B0" w:rsidTr="00C67272">
        <w:trPr>
          <w:trHeight w:val="218"/>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3. Строительство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Ввод в действие жилых домов</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кв. м общей площади</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19 765</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19 312</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11 000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11 000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12 000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12 000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15 000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15 000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18 000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18 000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21 000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21 000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24 000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24 000</w:t>
            </w:r>
          </w:p>
        </w:tc>
      </w:tr>
      <w:tr w:rsidR="00E975D2" w:rsidRPr="002678B0" w:rsidTr="00C67272">
        <w:trPr>
          <w:trHeight w:val="270"/>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4. Сельское хозяйство</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i/>
                <w:iCs/>
                <w:color w:val="000000"/>
                <w:sz w:val="12"/>
                <w:szCs w:val="12"/>
                <w:lang w:eastAsia="ru-RU"/>
              </w:rPr>
            </w:pPr>
            <w:r w:rsidRPr="00980076">
              <w:rPr>
                <w:rFonts w:ascii="Times New Roman" w:hAnsi="Times New Roman" w:cs="Times New Roman"/>
                <w:i/>
                <w:iCs/>
                <w:color w:val="000000"/>
                <w:sz w:val="12"/>
                <w:szCs w:val="12"/>
                <w:lang w:eastAsia="ru-RU"/>
              </w:rPr>
              <w:t> </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Продукция сельского хозяйства</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2 618,0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2 471,1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1 845,0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1 851,5</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1 855,5</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1 852,7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1 858,1</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1 854,4</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1 861,1</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1 855,9</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1 865,4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1 857,4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1 869,9</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1 861,0</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1 879,8</w:t>
            </w:r>
          </w:p>
        </w:tc>
      </w:tr>
      <w:tr w:rsidR="00980076" w:rsidRPr="002678B0" w:rsidTr="00C67272">
        <w:trPr>
          <w:trHeight w:val="126"/>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Индекс производства продукции сельского хозяйства</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102,5</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89,9</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78,4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95,9</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96,7</w:t>
            </w:r>
          </w:p>
        </w:tc>
      </w:tr>
      <w:tr w:rsidR="00E975D2" w:rsidRPr="002678B0" w:rsidTr="00C67272">
        <w:trPr>
          <w:trHeight w:val="300"/>
        </w:trPr>
        <w:tc>
          <w:tcPr>
            <w:tcW w:w="45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5. Рынок товаров и услуг</w:t>
            </w:r>
          </w:p>
        </w:tc>
        <w:tc>
          <w:tcPr>
            <w:tcW w:w="28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42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Индекс потребительских цен </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декабрь к декабрю </w:t>
            </w:r>
            <w:proofErr w:type="spellStart"/>
            <w:proofErr w:type="gramStart"/>
            <w:r w:rsidRPr="00980076">
              <w:rPr>
                <w:rFonts w:ascii="Times New Roman" w:hAnsi="Times New Roman" w:cs="Times New Roman"/>
                <w:color w:val="000000"/>
                <w:sz w:val="12"/>
                <w:szCs w:val="12"/>
                <w:lang w:eastAsia="ru-RU"/>
              </w:rPr>
              <w:t>преды-дущего</w:t>
            </w:r>
            <w:proofErr w:type="spellEnd"/>
            <w:proofErr w:type="gramEnd"/>
            <w:r w:rsidRPr="00980076">
              <w:rPr>
                <w:rFonts w:ascii="Times New Roman" w:hAnsi="Times New Roman" w:cs="Times New Roman"/>
                <w:color w:val="000000"/>
                <w:sz w:val="12"/>
                <w:szCs w:val="12"/>
                <w:lang w:eastAsia="ru-RU"/>
              </w:rPr>
              <w:t xml:space="preserve"> года, %</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107,1</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107,6</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105,6</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104,0</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Оборот розничной торговли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2 844,9</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3 032,7</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3 063,0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3 124,3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3 136,5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3 186,8</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3 211,8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2 363,3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3 311,4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3 311,4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3 364,4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3 427,3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3 482,2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3 564,4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3 621,5</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98,2</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98,3</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99,0</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Объем платных услуг населению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447,4</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462,6</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470,5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478,5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479,9</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486,6</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489,5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496,3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504,2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504,2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516,2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524,3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536,8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545,3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558,3</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91,7</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90,4</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92,8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95,4</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95,1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95,5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96,1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99,3</w:t>
            </w:r>
          </w:p>
        </w:tc>
      </w:tr>
      <w:tr w:rsidR="00E975D2" w:rsidRPr="002678B0" w:rsidTr="00C67272">
        <w:trPr>
          <w:trHeight w:val="300"/>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6. Малое и среднее предпринимательство</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Количество малых и средних предприятий, включая </w:t>
            </w:r>
            <w:proofErr w:type="spellStart"/>
            <w:r w:rsidRPr="00980076">
              <w:rPr>
                <w:rFonts w:ascii="Times New Roman" w:hAnsi="Times New Roman" w:cs="Times New Roman"/>
                <w:color w:val="000000"/>
                <w:sz w:val="12"/>
                <w:szCs w:val="12"/>
                <w:lang w:eastAsia="ru-RU"/>
              </w:rPr>
              <w:t>микропредприя-тия</w:t>
            </w:r>
            <w:proofErr w:type="spellEnd"/>
            <w:r w:rsidRPr="00980076">
              <w:rPr>
                <w:rFonts w:ascii="Times New Roman" w:hAnsi="Times New Roman" w:cs="Times New Roman"/>
                <w:color w:val="000000"/>
                <w:sz w:val="12"/>
                <w:szCs w:val="12"/>
                <w:lang w:eastAsia="ru-RU"/>
              </w:rPr>
              <w:t xml:space="preserve"> (на конец года)</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единиц</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417</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442</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448</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453</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455</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458</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465</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466</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468</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475</w:t>
            </w:r>
          </w:p>
        </w:tc>
      </w:tr>
      <w:tr w:rsidR="00980076" w:rsidRPr="002678B0" w:rsidTr="00C67272">
        <w:trPr>
          <w:trHeight w:val="63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Среднесписочная численность работников на предприятиях малого и среднего </w:t>
            </w:r>
            <w:proofErr w:type="spellStart"/>
            <w:proofErr w:type="gramStart"/>
            <w:r w:rsidRPr="00980076">
              <w:rPr>
                <w:rFonts w:ascii="Times New Roman" w:hAnsi="Times New Roman" w:cs="Times New Roman"/>
                <w:color w:val="000000"/>
                <w:sz w:val="12"/>
                <w:szCs w:val="12"/>
                <w:lang w:eastAsia="ru-RU"/>
              </w:rPr>
              <w:t>предпринима-тельства</w:t>
            </w:r>
            <w:proofErr w:type="spellEnd"/>
            <w:proofErr w:type="gramEnd"/>
            <w:r w:rsidRPr="00980076">
              <w:rPr>
                <w:rFonts w:ascii="Times New Roman" w:hAnsi="Times New Roman" w:cs="Times New Roman"/>
                <w:color w:val="000000"/>
                <w:sz w:val="12"/>
                <w:szCs w:val="12"/>
                <w:lang w:eastAsia="ru-RU"/>
              </w:rPr>
              <w:t xml:space="preserve"> (включая </w:t>
            </w:r>
            <w:proofErr w:type="spellStart"/>
            <w:r w:rsidRPr="00980076">
              <w:rPr>
                <w:rFonts w:ascii="Times New Roman" w:hAnsi="Times New Roman" w:cs="Times New Roman"/>
                <w:color w:val="000000"/>
                <w:sz w:val="12"/>
                <w:szCs w:val="12"/>
                <w:lang w:eastAsia="ru-RU"/>
              </w:rPr>
              <w:t>микропредприя-тия</w:t>
            </w:r>
            <w:proofErr w:type="spellEnd"/>
            <w:r w:rsidRPr="00980076">
              <w:rPr>
                <w:rFonts w:ascii="Times New Roman" w:hAnsi="Times New Roman" w:cs="Times New Roman"/>
                <w:color w:val="000000"/>
                <w:sz w:val="12"/>
                <w:szCs w:val="12"/>
                <w:lang w:eastAsia="ru-RU"/>
              </w:rPr>
              <w:t>) (без внешних совместителей)</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человек</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1 920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1 950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2 075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2 080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2 095</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2 110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2 120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2 126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2 128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2 132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2 136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2 140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2 146</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Оборот субъектов малого и среднего </w:t>
            </w:r>
            <w:proofErr w:type="spellStart"/>
            <w:proofErr w:type="gramStart"/>
            <w:r w:rsidRPr="00980076">
              <w:rPr>
                <w:rFonts w:ascii="Times New Roman" w:hAnsi="Times New Roman" w:cs="Times New Roman"/>
                <w:color w:val="000000"/>
                <w:sz w:val="12"/>
                <w:szCs w:val="12"/>
                <w:lang w:eastAsia="ru-RU"/>
              </w:rPr>
              <w:t>предпринима-тельства</w:t>
            </w:r>
            <w:proofErr w:type="spellEnd"/>
            <w:proofErr w:type="gramEnd"/>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2 411,0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2 590,0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2 610,0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2 615,0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2 620,0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2 625,0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2 630,0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2 635,0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2 640,0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2 645,0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2 650,0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2 700,0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2 750,0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2 800,0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2 900,0</w:t>
            </w:r>
          </w:p>
        </w:tc>
      </w:tr>
      <w:tr w:rsidR="00E975D2" w:rsidRPr="002678B0" w:rsidTr="00C67272">
        <w:trPr>
          <w:trHeight w:val="156"/>
        </w:trPr>
        <w:tc>
          <w:tcPr>
            <w:tcW w:w="455" w:type="pct"/>
            <w:tcBorders>
              <w:top w:val="nil"/>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7. Инвестиции</w:t>
            </w:r>
          </w:p>
        </w:tc>
        <w:tc>
          <w:tcPr>
            <w:tcW w:w="28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63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 - всего</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млн. руб. в ценах </w:t>
            </w:r>
            <w:proofErr w:type="spellStart"/>
            <w:proofErr w:type="gramStart"/>
            <w:r w:rsidRPr="00980076">
              <w:rPr>
                <w:rFonts w:ascii="Times New Roman" w:hAnsi="Times New Roman" w:cs="Times New Roman"/>
                <w:color w:val="000000"/>
                <w:sz w:val="12"/>
                <w:szCs w:val="12"/>
                <w:lang w:eastAsia="ru-RU"/>
              </w:rPr>
              <w:t>соответ-ствую</w:t>
            </w:r>
            <w:proofErr w:type="gramEnd"/>
            <w:r w:rsidRPr="00980076">
              <w:rPr>
                <w:rFonts w:ascii="Times New Roman" w:hAnsi="Times New Roman" w:cs="Times New Roman"/>
                <w:color w:val="000000"/>
                <w:sz w:val="12"/>
                <w:szCs w:val="12"/>
                <w:lang w:eastAsia="ru-RU"/>
              </w:rPr>
              <w:t>-щих</w:t>
            </w:r>
            <w:proofErr w:type="spellEnd"/>
            <w:r w:rsidRPr="00980076">
              <w:rPr>
                <w:rFonts w:ascii="Times New Roman" w:hAnsi="Times New Roman" w:cs="Times New Roman"/>
                <w:color w:val="000000"/>
                <w:sz w:val="12"/>
                <w:szCs w:val="12"/>
                <w:lang w:eastAsia="ru-RU"/>
              </w:rPr>
              <w:t xml:space="preserve"> лет</w:t>
            </w:r>
          </w:p>
        </w:tc>
        <w:tc>
          <w:tcPr>
            <w:tcW w:w="2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293 628,7</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312 026,3</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310 600,0</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309 047,0</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311 221,2</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309 665,1</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312 466,1</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311 213,4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314 028,4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313 080,7</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316 226,6</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315 272,2</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318 756,4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317 794,4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321 944,0</w:t>
            </w:r>
          </w:p>
        </w:tc>
      </w:tr>
      <w:tr w:rsidR="00980076" w:rsidRPr="002678B0" w:rsidTr="00C67272">
        <w:trPr>
          <w:trHeight w:val="42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 в </w:t>
            </w:r>
            <w:proofErr w:type="spellStart"/>
            <w:r w:rsidRPr="00980076">
              <w:rPr>
                <w:rFonts w:ascii="Times New Roman" w:hAnsi="Times New Roman" w:cs="Times New Roman"/>
                <w:color w:val="000000"/>
                <w:sz w:val="12"/>
                <w:szCs w:val="12"/>
                <w:lang w:eastAsia="ru-RU"/>
              </w:rPr>
              <w:t>сопоста-вимых</w:t>
            </w:r>
            <w:proofErr w:type="spellEnd"/>
            <w:r w:rsidRPr="00980076">
              <w:rPr>
                <w:rFonts w:ascii="Times New Roman" w:hAnsi="Times New Roman" w:cs="Times New Roman"/>
                <w:color w:val="000000"/>
                <w:sz w:val="12"/>
                <w:szCs w:val="12"/>
                <w:lang w:eastAsia="ru-RU"/>
              </w:rPr>
              <w:t xml:space="preserve"> ценах</w:t>
            </w:r>
          </w:p>
        </w:tc>
        <w:tc>
          <w:tcPr>
            <w:tcW w:w="283" w:type="pct"/>
            <w:tcBorders>
              <w:top w:val="nil"/>
              <w:left w:val="single" w:sz="4" w:space="0" w:color="auto"/>
              <w:bottom w:val="single" w:sz="4" w:space="0" w:color="auto"/>
              <w:right w:val="single" w:sz="4" w:space="0" w:color="auto"/>
            </w:tcBorders>
            <w:shd w:val="clear" w:color="auto" w:fill="auto"/>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107,8</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98,6</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99,5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100,2</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100,4</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100,6</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100,7</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100,7</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100,8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101,0</w:t>
            </w:r>
          </w:p>
        </w:tc>
      </w:tr>
      <w:tr w:rsidR="00E975D2" w:rsidRPr="002678B0" w:rsidTr="00C67272">
        <w:trPr>
          <w:trHeight w:val="300"/>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8. Бюджет муниципального образования </w:t>
            </w:r>
          </w:p>
        </w:tc>
        <w:tc>
          <w:tcPr>
            <w:tcW w:w="283" w:type="pct"/>
            <w:tcBorders>
              <w:top w:val="nil"/>
              <w:left w:val="nil"/>
              <w:bottom w:val="single" w:sz="4" w:space="0" w:color="auto"/>
              <w:right w:val="single" w:sz="4" w:space="0" w:color="auto"/>
            </w:tcBorders>
            <w:shd w:val="clear" w:color="000000" w:fill="D9D9D9"/>
            <w:noWrap/>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right"/>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Доходы консолидированного бюджета муниципального образования</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6 251,9</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6 459,8</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6 711,77</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8 855,95</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8 730,07</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7 111,93</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7 238,47</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7 004,75</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7 196,34</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7 112,60</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7 361,10</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7 219,12</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7 530,22</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7 339,55</w:t>
            </w:r>
          </w:p>
        </w:tc>
        <w:tc>
          <w:tcPr>
            <w:tcW w:w="283"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7 719,15</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Расходы консолидированного бюджета муниципального образования всего</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nil"/>
              <w:left w:val="single" w:sz="4" w:space="0" w:color="auto"/>
              <w:bottom w:val="single" w:sz="4" w:space="0" w:color="auto"/>
              <w:right w:val="single" w:sz="4" w:space="0" w:color="auto"/>
            </w:tcBorders>
            <w:shd w:val="clear" w:color="auto" w:fill="auto"/>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5 979,3</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6 444,3</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7 535,10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9 103,10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9 103,10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7 180,60</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7 180,60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6 986,00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6 986,00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7 456,40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7 704,90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7 580,22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7 891,32</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7 719,55</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8 099,15</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proofErr w:type="gramStart"/>
            <w:r w:rsidRPr="00980076">
              <w:rPr>
                <w:rFonts w:ascii="Times New Roman" w:hAnsi="Times New Roman" w:cs="Times New Roman"/>
                <w:color w:val="000000"/>
                <w:sz w:val="12"/>
                <w:szCs w:val="12"/>
                <w:lang w:eastAsia="ru-RU"/>
              </w:rPr>
              <w:t>Дефицит(</w:t>
            </w:r>
            <w:proofErr w:type="gramEnd"/>
            <w:r w:rsidRPr="00980076">
              <w:rPr>
                <w:rFonts w:ascii="Times New Roman" w:hAnsi="Times New Roman" w:cs="Times New Roman"/>
                <w:color w:val="000000"/>
                <w:sz w:val="12"/>
                <w:szCs w:val="12"/>
                <w:lang w:eastAsia="ru-RU"/>
              </w:rPr>
              <w:t>-), профицит(+) бюджета муниципального образования</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млн руб.</w:t>
            </w:r>
          </w:p>
        </w:tc>
        <w:tc>
          <w:tcPr>
            <w:tcW w:w="283" w:type="pct"/>
            <w:tcBorders>
              <w:top w:val="nil"/>
              <w:left w:val="single" w:sz="4" w:space="0" w:color="auto"/>
              <w:bottom w:val="single" w:sz="4" w:space="0" w:color="auto"/>
              <w:right w:val="single" w:sz="4" w:space="0" w:color="auto"/>
            </w:tcBorders>
            <w:shd w:val="clear" w:color="auto" w:fill="auto"/>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272,6</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15,5</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-823,33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-247,1</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-373,0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-68,7</w:t>
            </w:r>
          </w:p>
        </w:tc>
        <w:tc>
          <w:tcPr>
            <w:tcW w:w="29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57,9</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18,7</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210,3</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-343,8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-343,8</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-361,1</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-361,1</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-380</w:t>
            </w:r>
          </w:p>
        </w:tc>
        <w:tc>
          <w:tcPr>
            <w:tcW w:w="283"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-380</w:t>
            </w:r>
          </w:p>
        </w:tc>
      </w:tr>
      <w:tr w:rsidR="00E975D2" w:rsidRPr="002678B0" w:rsidTr="00C67272">
        <w:trPr>
          <w:trHeight w:val="300"/>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9. Денежные доходы и расходы населения</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Реальные располагаемые денежные доходы населения</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в % к </w:t>
            </w:r>
            <w:proofErr w:type="spellStart"/>
            <w:proofErr w:type="gramStart"/>
            <w:r w:rsidRPr="00980076">
              <w:rPr>
                <w:rFonts w:ascii="Times New Roman" w:hAnsi="Times New Roman" w:cs="Times New Roman"/>
                <w:color w:val="000000"/>
                <w:sz w:val="12"/>
                <w:szCs w:val="12"/>
                <w:lang w:eastAsia="ru-RU"/>
              </w:rPr>
              <w:t>преды-дущему</w:t>
            </w:r>
            <w:proofErr w:type="spellEnd"/>
            <w:proofErr w:type="gramEnd"/>
            <w:r w:rsidRPr="00980076">
              <w:rPr>
                <w:rFonts w:ascii="Times New Roman" w:hAnsi="Times New Roman" w:cs="Times New Roman"/>
                <w:color w:val="000000"/>
                <w:sz w:val="12"/>
                <w:szCs w:val="12"/>
                <w:lang w:eastAsia="ru-RU"/>
              </w:rPr>
              <w:t xml:space="preserve"> году</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107,6</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107,3</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107,5</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107,5</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107,8</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107,8</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r>
      <w:tr w:rsidR="00E975D2" w:rsidRPr="002678B0" w:rsidTr="00C67272">
        <w:trPr>
          <w:trHeight w:val="154"/>
        </w:trPr>
        <w:tc>
          <w:tcPr>
            <w:tcW w:w="737"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10. Труд и занятость</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91"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c>
          <w:tcPr>
            <w:tcW w:w="283" w:type="pct"/>
            <w:tcBorders>
              <w:top w:val="nil"/>
              <w:left w:val="nil"/>
              <w:bottom w:val="single" w:sz="4" w:space="0" w:color="auto"/>
              <w:right w:val="single" w:sz="4" w:space="0" w:color="auto"/>
            </w:tcBorders>
            <w:shd w:val="clear" w:color="000000" w:fill="D9D9D9"/>
            <w:vAlign w:val="center"/>
            <w:hideMark/>
          </w:tcPr>
          <w:p w:rsidR="00E975D2" w:rsidRPr="00980076" w:rsidRDefault="00E975D2" w:rsidP="00E975D2">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w:t>
            </w:r>
          </w:p>
        </w:tc>
      </w:tr>
      <w:tr w:rsidR="00980076" w:rsidRPr="002678B0" w:rsidTr="00C67272">
        <w:trPr>
          <w:trHeight w:val="30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Численность рабочей силы </w:t>
            </w:r>
            <w:r w:rsidRPr="00980076">
              <w:rPr>
                <w:rFonts w:ascii="Times New Roman" w:hAnsi="Times New Roman" w:cs="Times New Roman"/>
                <w:color w:val="000000"/>
                <w:sz w:val="12"/>
                <w:szCs w:val="12"/>
                <w:lang w:eastAsia="ru-RU"/>
              </w:rPr>
              <w:br/>
              <w:t>(из П-</w:t>
            </w:r>
            <w:proofErr w:type="gramStart"/>
            <w:r w:rsidRPr="00980076">
              <w:rPr>
                <w:rFonts w:ascii="Times New Roman" w:hAnsi="Times New Roman" w:cs="Times New Roman"/>
                <w:color w:val="000000"/>
                <w:sz w:val="12"/>
                <w:szCs w:val="12"/>
                <w:lang w:eastAsia="ru-RU"/>
              </w:rPr>
              <w:t>4 )</w:t>
            </w:r>
            <w:proofErr w:type="gramEnd"/>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чел.</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rPr>
              <w:t>23 484</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24 649</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26 374</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27 693</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27 957</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29 078</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29 634</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30 532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31 412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31 448</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32 354</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32 706</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33 972</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34 341</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36 010</w:t>
            </w:r>
          </w:p>
        </w:tc>
      </w:tr>
      <w:tr w:rsidR="00980076" w:rsidRPr="002678B0" w:rsidTr="00C67272">
        <w:trPr>
          <w:trHeight w:val="420"/>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Номинальная начисленная среднемесячная заработная плата работников организаций</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рублей</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142 589,0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157 508,0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168 533,6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176 960,2</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178 645,6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187 577,9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191 150,8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198 832,5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204 531,3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208 774,1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214 757,8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219 212,8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227 643,3</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230 173,5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sz w:val="12"/>
                <w:szCs w:val="12"/>
              </w:rPr>
            </w:pPr>
            <w:r w:rsidRPr="00980076">
              <w:rPr>
                <w:rFonts w:ascii="Times New Roman" w:hAnsi="Times New Roman" w:cs="Times New Roman"/>
                <w:sz w:val="12"/>
                <w:szCs w:val="12"/>
              </w:rPr>
              <w:t>241 301,9</w:t>
            </w:r>
          </w:p>
        </w:tc>
      </w:tr>
      <w:tr w:rsidR="00980076" w:rsidRPr="002678B0" w:rsidTr="00C67272">
        <w:trPr>
          <w:trHeight w:val="42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Темп роста номинальной начисленной среднемесячной заработной платы работников организаций</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г/г</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118,8</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110,5</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106,0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106,0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106,0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107,0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106,0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106,0</w:t>
            </w:r>
          </w:p>
        </w:tc>
      </w:tr>
      <w:tr w:rsidR="00980076" w:rsidRPr="002678B0" w:rsidTr="00C67272">
        <w:trPr>
          <w:trHeight w:val="300"/>
        </w:trPr>
        <w:tc>
          <w:tcPr>
            <w:tcW w:w="4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Уровень зарегистрированной безработицы (на конец года)</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0,29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0,20</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0,20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0,14</w:t>
            </w:r>
          </w:p>
        </w:tc>
      </w:tr>
      <w:tr w:rsidR="00980076" w:rsidRPr="002678B0" w:rsidTr="00C67272">
        <w:trPr>
          <w:trHeight w:val="169"/>
        </w:trPr>
        <w:tc>
          <w:tcPr>
            <w:tcW w:w="455" w:type="pct"/>
            <w:tcBorders>
              <w:top w:val="nil"/>
              <w:left w:val="single" w:sz="4" w:space="0" w:color="auto"/>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 xml:space="preserve">Численность безработных, </w:t>
            </w:r>
            <w:proofErr w:type="gramStart"/>
            <w:r w:rsidRPr="00980076">
              <w:rPr>
                <w:rFonts w:ascii="Times New Roman" w:hAnsi="Times New Roman" w:cs="Times New Roman"/>
                <w:color w:val="000000"/>
                <w:sz w:val="12"/>
                <w:szCs w:val="12"/>
                <w:lang w:eastAsia="ru-RU"/>
              </w:rPr>
              <w:t>зарегистрирован-</w:t>
            </w:r>
            <w:proofErr w:type="spellStart"/>
            <w:r w:rsidRPr="00980076">
              <w:rPr>
                <w:rFonts w:ascii="Times New Roman" w:hAnsi="Times New Roman" w:cs="Times New Roman"/>
                <w:color w:val="000000"/>
                <w:sz w:val="12"/>
                <w:szCs w:val="12"/>
                <w:lang w:eastAsia="ru-RU"/>
              </w:rPr>
              <w:t>ных</w:t>
            </w:r>
            <w:proofErr w:type="spellEnd"/>
            <w:proofErr w:type="gramEnd"/>
            <w:r w:rsidRPr="00980076">
              <w:rPr>
                <w:rFonts w:ascii="Times New Roman" w:hAnsi="Times New Roman" w:cs="Times New Roman"/>
                <w:color w:val="000000"/>
                <w:sz w:val="12"/>
                <w:szCs w:val="12"/>
                <w:lang w:eastAsia="ru-RU"/>
              </w:rPr>
              <w:t xml:space="preserve"> в государственных учреждениях службы занятости населения (на конец года)</w:t>
            </w:r>
          </w:p>
        </w:tc>
        <w:tc>
          <w:tcPr>
            <w:tcW w:w="281" w:type="pct"/>
            <w:tcBorders>
              <w:top w:val="nil"/>
              <w:left w:val="nil"/>
              <w:bottom w:val="single" w:sz="4" w:space="0" w:color="auto"/>
              <w:right w:val="single" w:sz="4" w:space="0" w:color="auto"/>
            </w:tcBorders>
            <w:shd w:val="clear" w:color="000000" w:fill="FFFFFF"/>
            <w:vAlign w:val="center"/>
            <w:hideMark/>
          </w:tcPr>
          <w:p w:rsidR="00980076" w:rsidRPr="00980076" w:rsidRDefault="00980076" w:rsidP="00980076">
            <w:pPr>
              <w:widowControl/>
              <w:suppressAutoHyphens w:val="0"/>
              <w:autoSpaceDE/>
              <w:jc w:val="center"/>
              <w:rPr>
                <w:rFonts w:ascii="Times New Roman" w:hAnsi="Times New Roman" w:cs="Times New Roman"/>
                <w:color w:val="000000"/>
                <w:sz w:val="12"/>
                <w:szCs w:val="12"/>
                <w:lang w:eastAsia="ru-RU"/>
              </w:rPr>
            </w:pPr>
            <w:r w:rsidRPr="00980076">
              <w:rPr>
                <w:rFonts w:ascii="Times New Roman" w:hAnsi="Times New Roman" w:cs="Times New Roman"/>
                <w:color w:val="000000"/>
                <w:sz w:val="12"/>
                <w:szCs w:val="12"/>
                <w:lang w:eastAsia="ru-RU"/>
              </w:rPr>
              <w:t>чел.</w:t>
            </w:r>
          </w:p>
        </w:tc>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78</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56</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51</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50</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49</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49</w:t>
            </w:r>
          </w:p>
        </w:tc>
        <w:tc>
          <w:tcPr>
            <w:tcW w:w="291"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48</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47</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46</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45</w:t>
            </w:r>
          </w:p>
        </w:tc>
        <w:tc>
          <w:tcPr>
            <w:tcW w:w="283" w:type="pct"/>
            <w:tcBorders>
              <w:top w:val="nil"/>
              <w:left w:val="nil"/>
              <w:bottom w:val="single" w:sz="4" w:space="0" w:color="auto"/>
              <w:right w:val="single" w:sz="4" w:space="0" w:color="auto"/>
            </w:tcBorders>
            <w:shd w:val="clear" w:color="000000" w:fill="FFFFFF"/>
            <w:noWrap/>
            <w:vAlign w:val="center"/>
            <w:hideMark/>
          </w:tcPr>
          <w:p w:rsidR="00980076" w:rsidRPr="00980076" w:rsidRDefault="00980076" w:rsidP="00980076">
            <w:pPr>
              <w:jc w:val="center"/>
              <w:rPr>
                <w:rFonts w:ascii="Times New Roman" w:hAnsi="Times New Roman" w:cs="Times New Roman"/>
                <w:color w:val="000000"/>
                <w:sz w:val="12"/>
                <w:szCs w:val="12"/>
              </w:rPr>
            </w:pPr>
            <w:r w:rsidRPr="00980076">
              <w:rPr>
                <w:rFonts w:ascii="Times New Roman" w:hAnsi="Times New Roman" w:cs="Times New Roman"/>
                <w:color w:val="000000"/>
                <w:sz w:val="12"/>
                <w:szCs w:val="12"/>
              </w:rPr>
              <w:t>44</w:t>
            </w:r>
          </w:p>
        </w:tc>
      </w:tr>
    </w:tbl>
    <w:p w:rsidR="00E975D2" w:rsidRPr="00E975D2" w:rsidRDefault="00E975D2" w:rsidP="00E975D2">
      <w:pPr>
        <w:suppressAutoHyphens w:val="0"/>
        <w:autoSpaceDN w:val="0"/>
        <w:adjustRightInd w:val="0"/>
        <w:jc w:val="center"/>
        <w:rPr>
          <w:rFonts w:ascii="Times New Roman" w:hAnsi="Times New Roman" w:cs="Times New Roman"/>
          <w:sz w:val="14"/>
          <w:szCs w:val="14"/>
          <w:lang w:eastAsia="ru-RU"/>
        </w:rPr>
      </w:pPr>
    </w:p>
    <w:p w:rsidR="00E975D2" w:rsidRDefault="00E975D2" w:rsidP="00E975D2">
      <w:pPr>
        <w:suppressAutoHyphens w:val="0"/>
        <w:autoSpaceDN w:val="0"/>
        <w:adjustRightInd w:val="0"/>
        <w:jc w:val="center"/>
        <w:rPr>
          <w:rFonts w:ascii="Times New Roman" w:hAnsi="Times New Roman" w:cs="Times New Roman"/>
          <w:sz w:val="14"/>
          <w:szCs w:val="14"/>
          <w:lang w:eastAsia="ru-RU"/>
        </w:rPr>
      </w:pPr>
    </w:p>
    <w:p w:rsidR="00980076" w:rsidRDefault="00980076" w:rsidP="00E975D2">
      <w:pPr>
        <w:suppressAutoHyphens w:val="0"/>
        <w:autoSpaceDN w:val="0"/>
        <w:adjustRightInd w:val="0"/>
        <w:jc w:val="center"/>
        <w:rPr>
          <w:rFonts w:ascii="Times New Roman" w:hAnsi="Times New Roman" w:cs="Times New Roman"/>
          <w:sz w:val="14"/>
          <w:szCs w:val="14"/>
          <w:lang w:eastAsia="ru-RU"/>
        </w:rPr>
      </w:pPr>
    </w:p>
    <w:p w:rsidR="00980076" w:rsidRPr="00E975D2" w:rsidRDefault="00980076" w:rsidP="00E975D2">
      <w:pPr>
        <w:suppressAutoHyphens w:val="0"/>
        <w:autoSpaceDN w:val="0"/>
        <w:adjustRightInd w:val="0"/>
        <w:jc w:val="center"/>
        <w:rPr>
          <w:rFonts w:ascii="Times New Roman" w:hAnsi="Times New Roman" w:cs="Times New Roman"/>
          <w:sz w:val="14"/>
          <w:szCs w:val="14"/>
          <w:lang w:eastAsia="ru-RU"/>
        </w:rPr>
      </w:pPr>
    </w:p>
    <w:p w:rsidR="00E975D2" w:rsidRDefault="00E975D2" w:rsidP="00C67272">
      <w:pPr>
        <w:suppressAutoHyphens w:val="0"/>
        <w:autoSpaceDN w:val="0"/>
        <w:adjustRightInd w:val="0"/>
        <w:rPr>
          <w:rFonts w:ascii="Times New Roman" w:hAnsi="Times New Roman" w:cs="Times New Roman"/>
          <w:sz w:val="28"/>
          <w:szCs w:val="28"/>
          <w:lang w:eastAsia="ru-RU"/>
        </w:rPr>
      </w:pPr>
    </w:p>
    <w:sectPr w:rsidR="00E975D2" w:rsidSect="00F360D9">
      <w:pgSz w:w="16838" w:h="11906" w:orient="landscape"/>
      <w:pgMar w:top="1559"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076" w:rsidRDefault="00980076">
      <w:r>
        <w:separator/>
      </w:r>
    </w:p>
  </w:endnote>
  <w:endnote w:type="continuationSeparator" w:id="0">
    <w:p w:rsidR="00980076" w:rsidRDefault="00980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iner Hand ITC">
    <w:charset w:val="00"/>
    <w:family w:val="script"/>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076" w:rsidRDefault="00980076">
      <w:r>
        <w:separator/>
      </w:r>
    </w:p>
  </w:footnote>
  <w:footnote w:type="continuationSeparator" w:id="0">
    <w:p w:rsidR="00980076" w:rsidRDefault="00980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19" w:hanging="360"/>
      </w:pPr>
      <w:rPr>
        <w:rFonts w:ascii="Times New Roman" w:hAnsi="Times New Roman" w:cs="Times New Roman"/>
        <w:sz w:val="28"/>
        <w:szCs w:val="28"/>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5" w15:restartNumberingAfterBreak="0">
    <w:nsid w:val="011D7637"/>
    <w:multiLevelType w:val="hybridMultilevel"/>
    <w:tmpl w:val="FAAA0348"/>
    <w:lvl w:ilvl="0" w:tplc="892E1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F424B6"/>
    <w:multiLevelType w:val="hybridMultilevel"/>
    <w:tmpl w:val="49F0FB04"/>
    <w:lvl w:ilvl="0" w:tplc="5EFEBD58">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AAD2ED1"/>
    <w:multiLevelType w:val="hybridMultilevel"/>
    <w:tmpl w:val="F1760588"/>
    <w:lvl w:ilvl="0" w:tplc="3E48C092">
      <w:start w:val="1"/>
      <w:numFmt w:val="decimal"/>
      <w:lvlText w:val="%1)"/>
      <w:lvlJc w:val="left"/>
      <w:pPr>
        <w:ind w:left="795" w:hanging="435"/>
      </w:pPr>
      <w:rPr>
        <w:rFonts w:hint="default"/>
      </w:rPr>
    </w:lvl>
    <w:lvl w:ilvl="1" w:tplc="44967D46" w:tentative="1">
      <w:start w:val="1"/>
      <w:numFmt w:val="lowerLetter"/>
      <w:lvlText w:val="%2."/>
      <w:lvlJc w:val="left"/>
      <w:pPr>
        <w:ind w:left="1440" w:hanging="360"/>
      </w:pPr>
    </w:lvl>
    <w:lvl w:ilvl="2" w:tplc="79AE7F60" w:tentative="1">
      <w:start w:val="1"/>
      <w:numFmt w:val="lowerRoman"/>
      <w:lvlText w:val="%3."/>
      <w:lvlJc w:val="right"/>
      <w:pPr>
        <w:ind w:left="2160" w:hanging="180"/>
      </w:pPr>
    </w:lvl>
    <w:lvl w:ilvl="3" w:tplc="2DAC795A" w:tentative="1">
      <w:start w:val="1"/>
      <w:numFmt w:val="decimal"/>
      <w:lvlText w:val="%4."/>
      <w:lvlJc w:val="left"/>
      <w:pPr>
        <w:ind w:left="2880" w:hanging="360"/>
      </w:pPr>
    </w:lvl>
    <w:lvl w:ilvl="4" w:tplc="CFF214D2" w:tentative="1">
      <w:start w:val="1"/>
      <w:numFmt w:val="lowerLetter"/>
      <w:lvlText w:val="%5."/>
      <w:lvlJc w:val="left"/>
      <w:pPr>
        <w:ind w:left="3600" w:hanging="360"/>
      </w:pPr>
    </w:lvl>
    <w:lvl w:ilvl="5" w:tplc="068CA0E8" w:tentative="1">
      <w:start w:val="1"/>
      <w:numFmt w:val="lowerRoman"/>
      <w:lvlText w:val="%6."/>
      <w:lvlJc w:val="right"/>
      <w:pPr>
        <w:ind w:left="4320" w:hanging="180"/>
      </w:pPr>
    </w:lvl>
    <w:lvl w:ilvl="6" w:tplc="4F0AB96C" w:tentative="1">
      <w:start w:val="1"/>
      <w:numFmt w:val="decimal"/>
      <w:lvlText w:val="%7."/>
      <w:lvlJc w:val="left"/>
      <w:pPr>
        <w:ind w:left="5040" w:hanging="360"/>
      </w:pPr>
    </w:lvl>
    <w:lvl w:ilvl="7" w:tplc="EB32A05C" w:tentative="1">
      <w:start w:val="1"/>
      <w:numFmt w:val="lowerLetter"/>
      <w:lvlText w:val="%8."/>
      <w:lvlJc w:val="left"/>
      <w:pPr>
        <w:ind w:left="5760" w:hanging="360"/>
      </w:pPr>
    </w:lvl>
    <w:lvl w:ilvl="8" w:tplc="506A6E9E" w:tentative="1">
      <w:start w:val="1"/>
      <w:numFmt w:val="lowerRoman"/>
      <w:lvlText w:val="%9."/>
      <w:lvlJc w:val="right"/>
      <w:pPr>
        <w:ind w:left="6480" w:hanging="180"/>
      </w:pPr>
    </w:lvl>
  </w:abstractNum>
  <w:abstractNum w:abstractNumId="8" w15:restartNumberingAfterBreak="0">
    <w:nsid w:val="0C110E33"/>
    <w:multiLevelType w:val="hybridMultilevel"/>
    <w:tmpl w:val="B92A2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6F22F8"/>
    <w:multiLevelType w:val="hybridMultilevel"/>
    <w:tmpl w:val="FE3CE7F2"/>
    <w:lvl w:ilvl="0" w:tplc="DE20F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77D4E69"/>
    <w:multiLevelType w:val="hybridMultilevel"/>
    <w:tmpl w:val="A7945D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AF3747"/>
    <w:multiLevelType w:val="hybridMultilevel"/>
    <w:tmpl w:val="C8088DFE"/>
    <w:lvl w:ilvl="0" w:tplc="AB927AD8">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366A7B"/>
    <w:multiLevelType w:val="hybridMultilevel"/>
    <w:tmpl w:val="96E41884"/>
    <w:lvl w:ilvl="0" w:tplc="B6903B8A">
      <w:start w:val="16"/>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15:restartNumberingAfterBreak="0">
    <w:nsid w:val="1E4879BB"/>
    <w:multiLevelType w:val="hybridMultilevel"/>
    <w:tmpl w:val="E850F402"/>
    <w:lvl w:ilvl="0" w:tplc="123CFBF8">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4" w15:restartNumberingAfterBreak="0">
    <w:nsid w:val="23687D9F"/>
    <w:multiLevelType w:val="hybridMultilevel"/>
    <w:tmpl w:val="EA02F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82599C"/>
    <w:multiLevelType w:val="hybridMultilevel"/>
    <w:tmpl w:val="06CC2570"/>
    <w:lvl w:ilvl="0" w:tplc="E5E62F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52658E8"/>
    <w:multiLevelType w:val="hybridMultilevel"/>
    <w:tmpl w:val="B150C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BE285D"/>
    <w:multiLevelType w:val="hybridMultilevel"/>
    <w:tmpl w:val="5E64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D96BC3"/>
    <w:multiLevelType w:val="hybridMultilevel"/>
    <w:tmpl w:val="C63A367C"/>
    <w:lvl w:ilvl="0" w:tplc="34E237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410ECD"/>
    <w:multiLevelType w:val="hybridMultilevel"/>
    <w:tmpl w:val="1FAEA42C"/>
    <w:lvl w:ilvl="0" w:tplc="E5E62F2E">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2FA33CDF"/>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E64EE5"/>
    <w:multiLevelType w:val="hybridMultilevel"/>
    <w:tmpl w:val="E7DEF47A"/>
    <w:lvl w:ilvl="0" w:tplc="2214B2DE">
      <w:start w:val="1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1954AE"/>
    <w:multiLevelType w:val="hybridMultilevel"/>
    <w:tmpl w:val="C3B80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AC56DE"/>
    <w:multiLevelType w:val="hybridMultilevel"/>
    <w:tmpl w:val="34AE5EC0"/>
    <w:lvl w:ilvl="0" w:tplc="1390DC7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57B79AE"/>
    <w:multiLevelType w:val="hybridMultilevel"/>
    <w:tmpl w:val="3896611C"/>
    <w:lvl w:ilvl="0" w:tplc="632ADDCA">
      <w:start w:val="9"/>
      <w:numFmt w:val="decimal"/>
      <w:lvlText w:val="%1."/>
      <w:lvlJc w:val="left"/>
      <w:pPr>
        <w:ind w:left="2487" w:hanging="360"/>
      </w:pPr>
      <w:rPr>
        <w:rFonts w:cstheme="minorBidi"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35C16721"/>
    <w:multiLevelType w:val="hybridMultilevel"/>
    <w:tmpl w:val="CAAEFD0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41E47D0F"/>
    <w:multiLevelType w:val="hybridMultilevel"/>
    <w:tmpl w:val="5850725C"/>
    <w:lvl w:ilvl="0" w:tplc="04A6A402">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58823E7"/>
    <w:multiLevelType w:val="hybridMultilevel"/>
    <w:tmpl w:val="04220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5CA2214"/>
    <w:multiLevelType w:val="hybridMultilevel"/>
    <w:tmpl w:val="5E16C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1A33E9"/>
    <w:multiLevelType w:val="hybridMultilevel"/>
    <w:tmpl w:val="BBD8DCE8"/>
    <w:lvl w:ilvl="0" w:tplc="3160AC8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99E7E43"/>
    <w:multiLevelType w:val="hybridMultilevel"/>
    <w:tmpl w:val="57446418"/>
    <w:lvl w:ilvl="0" w:tplc="6690FC38">
      <w:start w:val="1"/>
      <w:numFmt w:val="decimal"/>
      <w:lvlText w:val="%1."/>
      <w:lvlJc w:val="left"/>
      <w:pPr>
        <w:tabs>
          <w:tab w:val="num" w:pos="1845"/>
        </w:tabs>
        <w:ind w:left="1845" w:hanging="1125"/>
      </w:pPr>
    </w:lvl>
    <w:lvl w:ilvl="1" w:tplc="BC30F740">
      <w:numFmt w:val="none"/>
      <w:lvlText w:val=""/>
      <w:lvlJc w:val="left"/>
      <w:pPr>
        <w:tabs>
          <w:tab w:val="num" w:pos="360"/>
        </w:tabs>
        <w:ind w:left="0" w:firstLine="0"/>
      </w:pPr>
    </w:lvl>
    <w:lvl w:ilvl="2" w:tplc="1D00EAA2">
      <w:numFmt w:val="none"/>
      <w:pStyle w:val="3"/>
      <w:lvlText w:val=""/>
      <w:lvlJc w:val="left"/>
      <w:pPr>
        <w:tabs>
          <w:tab w:val="num" w:pos="360"/>
        </w:tabs>
        <w:ind w:left="0" w:firstLine="0"/>
      </w:pPr>
    </w:lvl>
    <w:lvl w:ilvl="3" w:tplc="DE8E80FE">
      <w:numFmt w:val="none"/>
      <w:lvlText w:val=""/>
      <w:lvlJc w:val="left"/>
      <w:pPr>
        <w:tabs>
          <w:tab w:val="num" w:pos="360"/>
        </w:tabs>
        <w:ind w:left="0" w:firstLine="0"/>
      </w:pPr>
    </w:lvl>
    <w:lvl w:ilvl="4" w:tplc="1D6E6888">
      <w:numFmt w:val="none"/>
      <w:lvlText w:val=""/>
      <w:lvlJc w:val="left"/>
      <w:pPr>
        <w:tabs>
          <w:tab w:val="num" w:pos="360"/>
        </w:tabs>
        <w:ind w:left="0" w:firstLine="0"/>
      </w:pPr>
    </w:lvl>
    <w:lvl w:ilvl="5" w:tplc="9EBAF080">
      <w:numFmt w:val="none"/>
      <w:lvlText w:val=""/>
      <w:lvlJc w:val="left"/>
      <w:pPr>
        <w:tabs>
          <w:tab w:val="num" w:pos="360"/>
        </w:tabs>
        <w:ind w:left="0" w:firstLine="0"/>
      </w:pPr>
    </w:lvl>
    <w:lvl w:ilvl="6" w:tplc="DFD2388A">
      <w:numFmt w:val="none"/>
      <w:lvlText w:val=""/>
      <w:lvlJc w:val="left"/>
      <w:pPr>
        <w:tabs>
          <w:tab w:val="num" w:pos="360"/>
        </w:tabs>
        <w:ind w:left="0" w:firstLine="0"/>
      </w:pPr>
    </w:lvl>
    <w:lvl w:ilvl="7" w:tplc="9784513E">
      <w:numFmt w:val="none"/>
      <w:lvlText w:val=""/>
      <w:lvlJc w:val="left"/>
      <w:pPr>
        <w:tabs>
          <w:tab w:val="num" w:pos="360"/>
        </w:tabs>
        <w:ind w:left="0" w:firstLine="0"/>
      </w:pPr>
    </w:lvl>
    <w:lvl w:ilvl="8" w:tplc="3120F5A6">
      <w:numFmt w:val="none"/>
      <w:lvlText w:val=""/>
      <w:lvlJc w:val="left"/>
      <w:pPr>
        <w:tabs>
          <w:tab w:val="num" w:pos="360"/>
        </w:tabs>
        <w:ind w:left="0" w:firstLine="0"/>
      </w:pPr>
    </w:lvl>
  </w:abstractNum>
  <w:abstractNum w:abstractNumId="31" w15:restartNumberingAfterBreak="0">
    <w:nsid w:val="4B7765CD"/>
    <w:multiLevelType w:val="hybridMultilevel"/>
    <w:tmpl w:val="69348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79715A"/>
    <w:multiLevelType w:val="hybridMultilevel"/>
    <w:tmpl w:val="FA7C2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D5873A1"/>
    <w:multiLevelType w:val="hybridMultilevel"/>
    <w:tmpl w:val="794CF3C6"/>
    <w:lvl w:ilvl="0" w:tplc="1DD2438C">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3D60F1B"/>
    <w:multiLevelType w:val="hybridMultilevel"/>
    <w:tmpl w:val="F6CA6B6E"/>
    <w:lvl w:ilvl="0" w:tplc="AF6A008E">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0B3E37"/>
    <w:multiLevelType w:val="hybridMultilevel"/>
    <w:tmpl w:val="3E9C32FE"/>
    <w:lvl w:ilvl="0" w:tplc="E82459E6">
      <w:start w:val="19"/>
      <w:numFmt w:val="decimal"/>
      <w:lvlText w:val="%1."/>
      <w:lvlJc w:val="left"/>
      <w:pPr>
        <w:ind w:left="6188" w:hanging="375"/>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36" w15:restartNumberingAfterBreak="0">
    <w:nsid w:val="5A647BC4"/>
    <w:multiLevelType w:val="hybridMultilevel"/>
    <w:tmpl w:val="BADE7500"/>
    <w:lvl w:ilvl="0" w:tplc="914EC6A8">
      <w:start w:val="18"/>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7" w15:restartNumberingAfterBreak="0">
    <w:nsid w:val="5E384E9A"/>
    <w:multiLevelType w:val="multilevel"/>
    <w:tmpl w:val="C4384652"/>
    <w:lvl w:ilvl="0">
      <w:start w:val="1"/>
      <w:numFmt w:val="decimal"/>
      <w:suff w:val="space"/>
      <w:lvlText w:val="%1."/>
      <w:lvlJc w:val="left"/>
      <w:pPr>
        <w:ind w:left="720" w:hanging="360"/>
      </w:pPr>
      <w:rPr>
        <w:rFonts w:hint="default"/>
        <w:color w:val="auto"/>
      </w:rPr>
    </w:lvl>
    <w:lvl w:ilvl="1">
      <w:start w:val="1"/>
      <w:numFmt w:val="decimal"/>
      <w:isLgl/>
      <w:lvlText w:val="%1.%2"/>
      <w:lvlJc w:val="left"/>
      <w:pPr>
        <w:ind w:left="735" w:hanging="37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38" w15:restartNumberingAfterBreak="0">
    <w:nsid w:val="60A7449E"/>
    <w:multiLevelType w:val="hybridMultilevel"/>
    <w:tmpl w:val="A65A60BC"/>
    <w:lvl w:ilvl="0" w:tplc="E6B8A94E">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66284EE6"/>
    <w:multiLevelType w:val="hybridMultilevel"/>
    <w:tmpl w:val="CD2A4BD4"/>
    <w:lvl w:ilvl="0" w:tplc="4E7668C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70F700D"/>
    <w:multiLevelType w:val="hybridMultilevel"/>
    <w:tmpl w:val="CC44F508"/>
    <w:lvl w:ilvl="0" w:tplc="3D7AE528">
      <w:start w:val="1"/>
      <w:numFmt w:val="decimal"/>
      <w:suff w:val="space"/>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7F02EBE"/>
    <w:multiLevelType w:val="hybridMultilevel"/>
    <w:tmpl w:val="0180EEAC"/>
    <w:lvl w:ilvl="0" w:tplc="512EC6B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87E74F4"/>
    <w:multiLevelType w:val="hybridMultilevel"/>
    <w:tmpl w:val="ABE4BDE8"/>
    <w:lvl w:ilvl="0" w:tplc="D68A1868">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3" w15:restartNumberingAfterBreak="0">
    <w:nsid w:val="6AD96372"/>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6C3443"/>
    <w:multiLevelType w:val="hybridMultilevel"/>
    <w:tmpl w:val="4014B69E"/>
    <w:lvl w:ilvl="0" w:tplc="D05E45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12204C1"/>
    <w:multiLevelType w:val="hybridMultilevel"/>
    <w:tmpl w:val="D2BAD7FE"/>
    <w:lvl w:ilvl="0" w:tplc="A350E30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E142BED"/>
    <w:multiLevelType w:val="hybridMultilevel"/>
    <w:tmpl w:val="34D66D42"/>
    <w:lvl w:ilvl="0" w:tplc="5EA8B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EDE7012"/>
    <w:multiLevelType w:val="hybridMultilevel"/>
    <w:tmpl w:val="7EE82C32"/>
    <w:lvl w:ilvl="0" w:tplc="AED49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F884C40"/>
    <w:multiLevelType w:val="hybridMultilevel"/>
    <w:tmpl w:val="C818EB88"/>
    <w:lvl w:ilvl="0" w:tplc="BA1EA52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17"/>
  </w:num>
  <w:num w:numId="7">
    <w:abstractNumId w:val="30"/>
  </w:num>
  <w:num w:numId="8">
    <w:abstractNumId w:val="7"/>
  </w:num>
  <w:num w:numId="9">
    <w:abstractNumId w:val="38"/>
  </w:num>
  <w:num w:numId="10">
    <w:abstractNumId w:val="32"/>
  </w:num>
  <w:num w:numId="11">
    <w:abstractNumId w:val="23"/>
  </w:num>
  <w:num w:numId="12">
    <w:abstractNumId w:val="37"/>
  </w:num>
  <w:num w:numId="13">
    <w:abstractNumId w:val="33"/>
  </w:num>
  <w:num w:numId="14">
    <w:abstractNumId w:val="46"/>
  </w:num>
  <w:num w:numId="15">
    <w:abstractNumId w:val="11"/>
  </w:num>
  <w:num w:numId="16">
    <w:abstractNumId w:val="5"/>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5"/>
  </w:num>
  <w:num w:numId="20">
    <w:abstractNumId w:val="29"/>
  </w:num>
  <w:num w:numId="21">
    <w:abstractNumId w:val="26"/>
  </w:num>
  <w:num w:numId="22">
    <w:abstractNumId w:val="47"/>
  </w:num>
  <w:num w:numId="23">
    <w:abstractNumId w:val="39"/>
  </w:num>
  <w:num w:numId="24">
    <w:abstractNumId w:val="48"/>
  </w:num>
  <w:num w:numId="25">
    <w:abstractNumId w:val="41"/>
  </w:num>
  <w:num w:numId="26">
    <w:abstractNumId w:val="44"/>
  </w:num>
  <w:num w:numId="27">
    <w:abstractNumId w:val="10"/>
  </w:num>
  <w:num w:numId="28">
    <w:abstractNumId w:val="8"/>
  </w:num>
  <w:num w:numId="29">
    <w:abstractNumId w:val="16"/>
  </w:num>
  <w:num w:numId="30">
    <w:abstractNumId w:val="21"/>
  </w:num>
  <w:num w:numId="31">
    <w:abstractNumId w:val="31"/>
  </w:num>
  <w:num w:numId="32">
    <w:abstractNumId w:val="25"/>
  </w:num>
  <w:num w:numId="33">
    <w:abstractNumId w:val="14"/>
  </w:num>
  <w:num w:numId="34">
    <w:abstractNumId w:val="27"/>
  </w:num>
  <w:num w:numId="35">
    <w:abstractNumId w:val="43"/>
  </w:num>
  <w:num w:numId="36">
    <w:abstractNumId w:val="22"/>
  </w:num>
  <w:num w:numId="37">
    <w:abstractNumId w:val="20"/>
  </w:num>
  <w:num w:numId="38">
    <w:abstractNumId w:val="34"/>
  </w:num>
  <w:num w:numId="39">
    <w:abstractNumId w:val="6"/>
  </w:num>
  <w:num w:numId="40">
    <w:abstractNumId w:val="12"/>
  </w:num>
  <w:num w:numId="41">
    <w:abstractNumId w:val="36"/>
  </w:num>
  <w:num w:numId="42">
    <w:abstractNumId w:val="24"/>
  </w:num>
  <w:num w:numId="43">
    <w:abstractNumId w:val="42"/>
  </w:num>
  <w:num w:numId="44">
    <w:abstractNumId w:val="13"/>
  </w:num>
  <w:num w:numId="45">
    <w:abstractNumId w:val="35"/>
  </w:num>
  <w:num w:numId="46">
    <w:abstractNumId w:val="18"/>
  </w:num>
  <w:num w:numId="47">
    <w:abstractNumId w:val="28"/>
  </w:num>
  <w:num w:numId="48">
    <w:abstractNumId w:val="19"/>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78F"/>
    <w:rsid w:val="000041D6"/>
    <w:rsid w:val="00026D88"/>
    <w:rsid w:val="0009784A"/>
    <w:rsid w:val="000A1D9D"/>
    <w:rsid w:val="000A3FFA"/>
    <w:rsid w:val="000B7895"/>
    <w:rsid w:val="000C2FF0"/>
    <w:rsid w:val="000F55CB"/>
    <w:rsid w:val="0013263D"/>
    <w:rsid w:val="00134948"/>
    <w:rsid w:val="0016723D"/>
    <w:rsid w:val="001C4AF9"/>
    <w:rsid w:val="001F2FCD"/>
    <w:rsid w:val="001F4321"/>
    <w:rsid w:val="001F529D"/>
    <w:rsid w:val="00201CAA"/>
    <w:rsid w:val="0022591E"/>
    <w:rsid w:val="0023062C"/>
    <w:rsid w:val="00245DB9"/>
    <w:rsid w:val="002732E2"/>
    <w:rsid w:val="00277352"/>
    <w:rsid w:val="002814CD"/>
    <w:rsid w:val="00297C8C"/>
    <w:rsid w:val="002C25EB"/>
    <w:rsid w:val="002D1300"/>
    <w:rsid w:val="003024D2"/>
    <w:rsid w:val="00307543"/>
    <w:rsid w:val="00384D64"/>
    <w:rsid w:val="0038572D"/>
    <w:rsid w:val="00386B46"/>
    <w:rsid w:val="003A2E4F"/>
    <w:rsid w:val="003B003B"/>
    <w:rsid w:val="003B1C16"/>
    <w:rsid w:val="0042101E"/>
    <w:rsid w:val="0042386B"/>
    <w:rsid w:val="0044497A"/>
    <w:rsid w:val="00445183"/>
    <w:rsid w:val="004B457F"/>
    <w:rsid w:val="004D37E2"/>
    <w:rsid w:val="004E0A4D"/>
    <w:rsid w:val="004F1692"/>
    <w:rsid w:val="0052353B"/>
    <w:rsid w:val="00532050"/>
    <w:rsid w:val="0054209D"/>
    <w:rsid w:val="00550D2F"/>
    <w:rsid w:val="005747E5"/>
    <w:rsid w:val="0058571B"/>
    <w:rsid w:val="005D3194"/>
    <w:rsid w:val="005F7241"/>
    <w:rsid w:val="0063188D"/>
    <w:rsid w:val="006A63E3"/>
    <w:rsid w:val="006B2DC2"/>
    <w:rsid w:val="006B5870"/>
    <w:rsid w:val="006F3BEE"/>
    <w:rsid w:val="00710316"/>
    <w:rsid w:val="00744D80"/>
    <w:rsid w:val="007455D4"/>
    <w:rsid w:val="00797724"/>
    <w:rsid w:val="007A5A29"/>
    <w:rsid w:val="007B3D0B"/>
    <w:rsid w:val="007C267F"/>
    <w:rsid w:val="007C3F71"/>
    <w:rsid w:val="007D3ED9"/>
    <w:rsid w:val="008139F8"/>
    <w:rsid w:val="00817F0A"/>
    <w:rsid w:val="0082003E"/>
    <w:rsid w:val="008208F5"/>
    <w:rsid w:val="00820DAE"/>
    <w:rsid w:val="00837960"/>
    <w:rsid w:val="00846CF2"/>
    <w:rsid w:val="00860758"/>
    <w:rsid w:val="008C61DE"/>
    <w:rsid w:val="008D1F35"/>
    <w:rsid w:val="008E1747"/>
    <w:rsid w:val="008E3445"/>
    <w:rsid w:val="008F46CC"/>
    <w:rsid w:val="00940E1A"/>
    <w:rsid w:val="00941DB6"/>
    <w:rsid w:val="009614A0"/>
    <w:rsid w:val="00980076"/>
    <w:rsid w:val="00997B0C"/>
    <w:rsid w:val="009C0D84"/>
    <w:rsid w:val="009E388A"/>
    <w:rsid w:val="009F46A6"/>
    <w:rsid w:val="00A149E0"/>
    <w:rsid w:val="00A5750B"/>
    <w:rsid w:val="00A91EAB"/>
    <w:rsid w:val="00AB3522"/>
    <w:rsid w:val="00AC7B68"/>
    <w:rsid w:val="00AD1BAE"/>
    <w:rsid w:val="00AD3C7A"/>
    <w:rsid w:val="00AE34EA"/>
    <w:rsid w:val="00AF1A7B"/>
    <w:rsid w:val="00AF2F28"/>
    <w:rsid w:val="00AF7C25"/>
    <w:rsid w:val="00B71F96"/>
    <w:rsid w:val="00B94B08"/>
    <w:rsid w:val="00BA5664"/>
    <w:rsid w:val="00BE1628"/>
    <w:rsid w:val="00BE22CA"/>
    <w:rsid w:val="00C006D9"/>
    <w:rsid w:val="00C07D19"/>
    <w:rsid w:val="00C20B22"/>
    <w:rsid w:val="00C3191A"/>
    <w:rsid w:val="00C5069C"/>
    <w:rsid w:val="00C67272"/>
    <w:rsid w:val="00C8078F"/>
    <w:rsid w:val="00C858C6"/>
    <w:rsid w:val="00C8785C"/>
    <w:rsid w:val="00D01420"/>
    <w:rsid w:val="00D13241"/>
    <w:rsid w:val="00D41873"/>
    <w:rsid w:val="00D5660F"/>
    <w:rsid w:val="00D760AD"/>
    <w:rsid w:val="00D853CC"/>
    <w:rsid w:val="00DA5711"/>
    <w:rsid w:val="00DB7584"/>
    <w:rsid w:val="00DE14E2"/>
    <w:rsid w:val="00E01453"/>
    <w:rsid w:val="00E05809"/>
    <w:rsid w:val="00E370DC"/>
    <w:rsid w:val="00E57A11"/>
    <w:rsid w:val="00E65542"/>
    <w:rsid w:val="00E975D2"/>
    <w:rsid w:val="00EA2A59"/>
    <w:rsid w:val="00EC117B"/>
    <w:rsid w:val="00ED7A1B"/>
    <w:rsid w:val="00EE19D1"/>
    <w:rsid w:val="00F15E11"/>
    <w:rsid w:val="00F22552"/>
    <w:rsid w:val="00F33FF9"/>
    <w:rsid w:val="00F360D9"/>
    <w:rsid w:val="00F367E0"/>
    <w:rsid w:val="00F428B0"/>
    <w:rsid w:val="00F433FD"/>
    <w:rsid w:val="00F72380"/>
    <w:rsid w:val="00FD5F2D"/>
    <w:rsid w:val="00FE55EA"/>
    <w:rsid w:val="00FF2C6D"/>
    <w:rsid w:val="00FF4100"/>
    <w:rsid w:val="00FF72A2"/>
    <w:rsid w:val="00FF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E2DC6ED-AC0F-47DE-AC01-3C976AAE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autoSpaceDE w:val="0"/>
    </w:pPr>
    <w:rPr>
      <w:rFonts w:ascii="Calibri" w:hAnsi="Calibri" w:cs="Calibri"/>
      <w:sz w:val="24"/>
      <w:szCs w:val="24"/>
      <w:lang w:eastAsia="zh-CN"/>
    </w:rPr>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qFormat/>
    <w:pPr>
      <w:keepNext/>
      <w:widowControl/>
      <w:numPr>
        <w:numId w:val="1"/>
      </w:numPr>
      <w:autoSpaceDE/>
      <w:jc w:val="center"/>
      <w:outlineLvl w:val="0"/>
    </w:pPr>
    <w:rPr>
      <w:rFonts w:ascii="Times New Roman" w:hAnsi="Times New Roman" w:cs="Times New Roman"/>
      <w:b/>
      <w:sz w:val="28"/>
      <w:lang w:val="en-US"/>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rsid w:val="00817F0A"/>
    <w:pPr>
      <w:keepNext/>
      <w:widowControl/>
      <w:suppressAutoHyphens w:val="0"/>
      <w:overflowPunct w:val="0"/>
      <w:autoSpaceDN w:val="0"/>
      <w:adjustRightInd w:val="0"/>
      <w:spacing w:line="320" w:lineRule="exact"/>
      <w:ind w:left="24" w:firstLine="696"/>
      <w:jc w:val="both"/>
      <w:outlineLvl w:val="1"/>
    </w:pPr>
    <w:rPr>
      <w:rFonts w:ascii="Tahoma" w:hAnsi="Tahoma" w:cs="Times New Roman"/>
      <w:b/>
      <w:szCs w:val="20"/>
      <w:lang w:eastAsia="en-US"/>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rsid w:val="00817F0A"/>
    <w:pPr>
      <w:keepNext/>
      <w:widowControl/>
      <w:numPr>
        <w:ilvl w:val="2"/>
        <w:numId w:val="7"/>
      </w:numPr>
      <w:suppressAutoHyphens w:val="0"/>
      <w:autoSpaceDE/>
      <w:spacing w:before="240" w:after="60"/>
      <w:jc w:val="both"/>
      <w:outlineLvl w:val="2"/>
    </w:pPr>
    <w:rPr>
      <w:rFonts w:ascii="Tahoma" w:hAnsi="Tahoma" w:cs="Times New Roman"/>
      <w:b/>
      <w:bCs/>
      <w:sz w:val="22"/>
      <w:szCs w:val="26"/>
      <w:lang w:eastAsia="en-US"/>
    </w:rPr>
  </w:style>
  <w:style w:type="paragraph" w:styleId="4">
    <w:name w:val="heading 4"/>
    <w:aliases w:val="c4,Параграф,Заголовок 4 (Приложение),H41"/>
    <w:basedOn w:val="a"/>
    <w:next w:val="a"/>
    <w:link w:val="40"/>
    <w:unhideWhenUsed/>
    <w:qFormat/>
    <w:rsid w:val="00817F0A"/>
    <w:pPr>
      <w:keepNext/>
      <w:widowControl/>
      <w:suppressAutoHyphens w:val="0"/>
      <w:overflowPunct w:val="0"/>
      <w:autoSpaceDN w:val="0"/>
      <w:adjustRightInd w:val="0"/>
      <w:spacing w:line="320" w:lineRule="exact"/>
      <w:jc w:val="center"/>
      <w:outlineLvl w:val="3"/>
    </w:pPr>
    <w:rPr>
      <w:rFonts w:ascii="Times New Roman CYR" w:hAnsi="Times New Roman CYR" w:cs="Times New Roman"/>
      <w:b/>
      <w:sz w:val="28"/>
      <w:szCs w:val="20"/>
      <w:lang w:eastAsia="en-US"/>
    </w:rPr>
  </w:style>
  <w:style w:type="paragraph" w:styleId="5">
    <w:name w:val="heading 5"/>
    <w:basedOn w:val="a"/>
    <w:next w:val="a"/>
    <w:link w:val="50"/>
    <w:uiPriority w:val="9"/>
    <w:unhideWhenUsed/>
    <w:qFormat/>
    <w:rsid w:val="00817F0A"/>
    <w:pPr>
      <w:keepNext/>
      <w:tabs>
        <w:tab w:val="left" w:pos="600"/>
      </w:tabs>
      <w:suppressAutoHyphens w:val="0"/>
      <w:autoSpaceDE/>
      <w:ind w:firstLine="709"/>
      <w:jc w:val="both"/>
      <w:outlineLvl w:val="4"/>
    </w:pPr>
    <w:rPr>
      <w:rFonts w:ascii="Times New Roman" w:eastAsia="Calibri" w:hAnsi="Times New Roman" w:cs="Times New Roman"/>
      <w:sz w:val="28"/>
      <w:szCs w:val="28"/>
      <w:lang w:eastAsia="en-US"/>
    </w:rPr>
  </w:style>
  <w:style w:type="paragraph" w:styleId="6">
    <w:name w:val="heading 6"/>
    <w:basedOn w:val="a"/>
    <w:next w:val="a"/>
    <w:link w:val="60"/>
    <w:unhideWhenUsed/>
    <w:qFormat/>
    <w:rsid w:val="00817F0A"/>
    <w:pPr>
      <w:keepNext/>
      <w:widowControl/>
      <w:suppressAutoHyphens w:val="0"/>
      <w:autoSpaceDE/>
      <w:spacing w:line="360" w:lineRule="auto"/>
      <w:ind w:firstLine="709"/>
      <w:jc w:val="both"/>
      <w:outlineLvl w:val="5"/>
    </w:pPr>
    <w:rPr>
      <w:rFonts w:ascii="Times New Roman" w:hAnsi="Times New Roman" w:cs="Times New Roman"/>
      <w:b/>
      <w:iCs/>
      <w:lang w:eastAsia="en-US"/>
    </w:rPr>
  </w:style>
  <w:style w:type="paragraph" w:styleId="7">
    <w:name w:val="heading 7"/>
    <w:basedOn w:val="a"/>
    <w:next w:val="a"/>
    <w:link w:val="70"/>
    <w:uiPriority w:val="99"/>
    <w:unhideWhenUsed/>
    <w:qFormat/>
    <w:rsid w:val="00817F0A"/>
    <w:pPr>
      <w:keepNext/>
      <w:widowControl/>
      <w:suppressAutoHyphens w:val="0"/>
      <w:autoSpaceDE/>
      <w:spacing w:line="360" w:lineRule="auto"/>
      <w:ind w:firstLine="709"/>
      <w:jc w:val="both"/>
      <w:outlineLvl w:val="6"/>
    </w:pPr>
    <w:rPr>
      <w:rFonts w:ascii="Times New Roman" w:hAnsi="Times New Roman" w:cs="Times New Roman"/>
      <w:b/>
      <w:bCs/>
      <w:i/>
      <w:iCs/>
      <w:lang w:eastAsia="en-US"/>
    </w:rPr>
  </w:style>
  <w:style w:type="paragraph" w:styleId="8">
    <w:name w:val="heading 8"/>
    <w:basedOn w:val="a"/>
    <w:next w:val="a"/>
    <w:link w:val="80"/>
    <w:uiPriority w:val="99"/>
    <w:unhideWhenUsed/>
    <w:qFormat/>
    <w:rsid w:val="00817F0A"/>
    <w:pPr>
      <w:keepNext/>
      <w:widowControl/>
      <w:suppressAutoHyphens w:val="0"/>
      <w:autoSpaceDE/>
      <w:jc w:val="center"/>
      <w:outlineLvl w:val="7"/>
    </w:pPr>
    <w:rPr>
      <w:rFonts w:ascii="Times New Roman" w:hAnsi="Times New Roman" w:cs="Times New Roman"/>
      <w:b/>
      <w:lang w:eastAsia="en-US"/>
    </w:rPr>
  </w:style>
  <w:style w:type="paragraph" w:styleId="9">
    <w:name w:val="heading 9"/>
    <w:basedOn w:val="a"/>
    <w:next w:val="a"/>
    <w:link w:val="90"/>
    <w:uiPriority w:val="9"/>
    <w:semiHidden/>
    <w:unhideWhenUsed/>
    <w:qFormat/>
    <w:rsid w:val="00D853C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sz w:val="28"/>
      <w:szCs w:val="28"/>
    </w:rPr>
  </w:style>
  <w:style w:type="character" w:customStyle="1" w:styleId="WW8Num3z0">
    <w:name w:val="WW8Num3z0"/>
    <w:rPr>
      <w:rFonts w:ascii="Times New Roman" w:hAnsi="Times New Roman" w:cs="Times New Roman"/>
      <w:sz w:val="28"/>
      <w:szCs w:val="28"/>
    </w:rPr>
  </w:style>
  <w:style w:type="character" w:customStyle="1" w:styleId="WW8Num4z0">
    <w:name w:val="WW8Num4z0"/>
  </w:style>
  <w:style w:type="character" w:customStyle="1" w:styleId="WW8Num4z1">
    <w:name w:val="WW8Num4z1"/>
    <w:rPr>
      <w:rFonts w:ascii="Times New Roman" w:hAnsi="Times New Roman" w:cs="Times New Roman"/>
      <w:sz w:val="28"/>
      <w:szCs w:val="28"/>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8"/>
      <w:szCs w:val="28"/>
    </w:rPr>
  </w:style>
  <w:style w:type="character" w:customStyle="1" w:styleId="51">
    <w:name w:val="Основной шрифт абзаца5"/>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1">
    <w:name w:val="Основной шрифт абзаца4"/>
  </w:style>
  <w:style w:type="character" w:customStyle="1" w:styleId="31">
    <w:name w:val="Основной шрифт абзаца3"/>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Times New Roman" w:hAnsi="Times New Roman" w:cs="Times New Roman"/>
      <w:sz w:val="28"/>
      <w:szCs w:val="28"/>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sz w:val="28"/>
      <w:szCs w:val="28"/>
    </w:rPr>
  </w:style>
  <w:style w:type="character" w:customStyle="1" w:styleId="WW8Num29z0">
    <w:name w:val="WW8Num29z0"/>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St2z0">
    <w:name w:val="WW8NumSt2z0"/>
    <w:rPr>
      <w:rFonts w:ascii="Calibri" w:hAnsi="Calibri" w:cs="Calibri"/>
    </w:rPr>
  </w:style>
  <w:style w:type="character" w:customStyle="1" w:styleId="WW8NumSt3z0">
    <w:name w:val="WW8NumSt3z0"/>
    <w:rPr>
      <w:rFonts w:ascii="Calibri" w:hAnsi="Calibri" w:cs="Calibri"/>
    </w:rPr>
  </w:style>
  <w:style w:type="character" w:customStyle="1" w:styleId="WW8NumSt4z0">
    <w:name w:val="WW8NumSt4z0"/>
    <w:rPr>
      <w:rFonts w:ascii="Calibri" w:hAnsi="Calibri" w:cs="Calibri"/>
    </w:rPr>
  </w:style>
  <w:style w:type="character" w:customStyle="1" w:styleId="21">
    <w:name w:val="Основной шрифт абзаца2"/>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rPr>
      <w:rFonts w:ascii="Times New Roman" w:eastAsia="Times New Roman" w:hAnsi="Times New Roman" w:cs="Times New Roman"/>
      <w:b/>
      <w:sz w:val="28"/>
      <w:szCs w:val="24"/>
      <w:lang w:val="en-US"/>
    </w:rPr>
  </w:style>
  <w:style w:type="character" w:customStyle="1" w:styleId="FontStyle36">
    <w:name w:val="Font Style36"/>
    <w:rPr>
      <w:rFonts w:ascii="Calibri" w:hAnsi="Calibri" w:cs="Calibri"/>
      <w:b/>
      <w:bCs/>
      <w:sz w:val="20"/>
      <w:szCs w:val="20"/>
    </w:rPr>
  </w:style>
  <w:style w:type="character" w:customStyle="1" w:styleId="FontStyle39">
    <w:name w:val="Font Style39"/>
    <w:rPr>
      <w:rFonts w:ascii="Calibri" w:hAnsi="Calibri" w:cs="Calibri"/>
      <w:sz w:val="20"/>
      <w:szCs w:val="20"/>
    </w:rPr>
  </w:style>
  <w:style w:type="character" w:customStyle="1" w:styleId="FontStyle11">
    <w:name w:val="Font Style11"/>
    <w:rPr>
      <w:rFonts w:ascii="Times New Roman" w:hAnsi="Times New Roman" w:cs="Times New Roman"/>
      <w:sz w:val="26"/>
      <w:szCs w:val="26"/>
    </w:rPr>
  </w:style>
  <w:style w:type="character" w:customStyle="1" w:styleId="FontStyle37">
    <w:name w:val="Font Style37"/>
    <w:rPr>
      <w:rFonts w:ascii="Courier New" w:hAnsi="Courier New" w:cs="Courier New"/>
      <w:sz w:val="18"/>
      <w:szCs w:val="18"/>
    </w:rPr>
  </w:style>
  <w:style w:type="character" w:customStyle="1" w:styleId="FontStyle38">
    <w:name w:val="Font Style38"/>
    <w:rPr>
      <w:rFonts w:ascii="Courier New" w:hAnsi="Courier New" w:cs="Courier New"/>
      <w:sz w:val="14"/>
      <w:szCs w:val="14"/>
    </w:rPr>
  </w:style>
  <w:style w:type="character" w:customStyle="1" w:styleId="a3">
    <w:name w:val="Верхний колонтитул Знак"/>
    <w:uiPriority w:val="99"/>
    <w:rPr>
      <w:rFonts w:ascii="Calibri" w:eastAsia="Times New Roman" w:hAnsi="Calibri" w:cs="Times New Roman"/>
      <w:sz w:val="24"/>
      <w:szCs w:val="24"/>
    </w:rPr>
  </w:style>
  <w:style w:type="character" w:customStyle="1" w:styleId="a4">
    <w:name w:val="Нижний колонтитул Знак"/>
    <w:uiPriority w:val="99"/>
    <w:rPr>
      <w:rFonts w:ascii="Calibri" w:eastAsia="Times New Roman" w:hAnsi="Calibri" w:cs="Times New Roman"/>
      <w:sz w:val="24"/>
      <w:szCs w:val="24"/>
    </w:rPr>
  </w:style>
  <w:style w:type="character" w:customStyle="1" w:styleId="a5">
    <w:name w:val="Текст выноски Знак"/>
    <w:uiPriority w:val="99"/>
    <w:rPr>
      <w:rFonts w:ascii="Tahoma" w:eastAsia="Times New Roman" w:hAnsi="Tahoma" w:cs="Tahoma"/>
      <w:sz w:val="16"/>
      <w:szCs w:val="16"/>
    </w:rPr>
  </w:style>
  <w:style w:type="character" w:styleId="a6">
    <w:name w:val="Hyperlink"/>
    <w:uiPriority w:val="99"/>
    <w:rPr>
      <w:color w:val="0000FF"/>
      <w:u w:val="single"/>
    </w:rPr>
  </w:style>
  <w:style w:type="character" w:customStyle="1" w:styleId="a7">
    <w:name w:val="Без интервала Знак"/>
    <w:aliases w:val="Обрнадзор Знак,Без интервала1 Знак"/>
    <w:uiPriority w:val="1"/>
    <w:rPr>
      <w:rFonts w:eastAsia="Times New Roman"/>
      <w:sz w:val="22"/>
      <w:szCs w:val="22"/>
      <w:lang w:val="ru-RU" w:bidi="ar-SA"/>
    </w:rPr>
  </w:style>
  <w:style w:type="character" w:styleId="a8">
    <w:name w:val="FollowedHyperlink"/>
    <w:uiPriority w:val="99"/>
    <w:rPr>
      <w:color w:val="800080"/>
      <w:u w:val="singl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11">
    <w:name w:val="Основной шрифт абзаца1"/>
  </w:style>
  <w:style w:type="character" w:customStyle="1" w:styleId="a9">
    <w:name w:val="Основной текст Знак"/>
    <w:aliases w:val="bt Знак,Òàáë òåêñò Знак"/>
    <w:rPr>
      <w:rFonts w:eastAsia="Times New Roman"/>
      <w:sz w:val="24"/>
      <w:szCs w:val="24"/>
      <w:lang w:eastAsia="zh-CN"/>
    </w:rPr>
  </w:style>
  <w:style w:type="character" w:customStyle="1" w:styleId="12">
    <w:name w:val="Знак примечания1"/>
    <w:rPr>
      <w:sz w:val="16"/>
      <w:szCs w:val="16"/>
    </w:rPr>
  </w:style>
  <w:style w:type="character" w:customStyle="1" w:styleId="aa">
    <w:name w:val="Текст примечания Знак"/>
    <w:link w:val="ab"/>
    <w:uiPriority w:val="99"/>
    <w:rPr>
      <w:rFonts w:eastAsia="Times New Roman"/>
      <w:lang w:eastAsia="zh-CN"/>
    </w:rPr>
  </w:style>
  <w:style w:type="character" w:customStyle="1" w:styleId="ac">
    <w:name w:val="Тема примечания Знак"/>
    <w:uiPriority w:val="99"/>
    <w:rPr>
      <w:rFonts w:eastAsia="Times New Roman"/>
      <w:b/>
      <w:bCs/>
      <w:lang w:eastAsia="zh-CN"/>
    </w:rPr>
  </w:style>
  <w:style w:type="character" w:customStyle="1" w:styleId="cwcot">
    <w:name w:val="cwcot"/>
  </w:style>
  <w:style w:type="paragraph" w:customStyle="1" w:styleId="13">
    <w:name w:val="Заголовок1"/>
    <w:basedOn w:val="a"/>
    <w:next w:val="ad"/>
    <w:uiPriority w:val="99"/>
    <w:pPr>
      <w:keepNext/>
      <w:spacing w:before="240" w:after="120"/>
    </w:pPr>
    <w:rPr>
      <w:rFonts w:ascii="Arial" w:eastAsia="Microsoft YaHei" w:hAnsi="Arial" w:cs="Mangal"/>
      <w:sz w:val="28"/>
      <w:szCs w:val="28"/>
    </w:rPr>
  </w:style>
  <w:style w:type="paragraph" w:styleId="ad">
    <w:name w:val="Body Text"/>
    <w:aliases w:val="bt,Òàáë òåêñò"/>
    <w:basedOn w:val="a"/>
    <w:pPr>
      <w:spacing w:after="120"/>
    </w:pPr>
    <w:rPr>
      <w:lang w:val="x-none"/>
    </w:rPr>
  </w:style>
  <w:style w:type="paragraph" w:styleId="ae">
    <w:name w:val="List"/>
    <w:basedOn w:val="ad"/>
    <w:rPr>
      <w:rFonts w:cs="Mangal"/>
    </w:rPr>
  </w:style>
  <w:style w:type="paragraph" w:styleId="af">
    <w:name w:val="caption"/>
    <w:basedOn w:val="a"/>
    <w:qFormat/>
    <w:pPr>
      <w:suppressLineNumbers/>
      <w:spacing w:before="120" w:after="120"/>
    </w:pPr>
    <w:rPr>
      <w:rFonts w:cs="Mangal"/>
      <w:i/>
      <w:iCs/>
    </w:rPr>
  </w:style>
  <w:style w:type="paragraph" w:customStyle="1" w:styleId="52">
    <w:name w:val="Указатель5"/>
    <w:basedOn w:val="a"/>
    <w:pPr>
      <w:suppressLineNumbers/>
    </w:pPr>
    <w:rPr>
      <w:rFonts w:cs="Mangal"/>
    </w:rPr>
  </w:style>
  <w:style w:type="paragraph" w:customStyle="1" w:styleId="42">
    <w:name w:val="Название объекта4"/>
    <w:basedOn w:val="a"/>
    <w:pPr>
      <w:suppressLineNumbers/>
      <w:spacing w:before="120" w:after="120"/>
    </w:pPr>
    <w:rPr>
      <w:rFonts w:cs="Mangal"/>
      <w:i/>
      <w:iCs/>
    </w:rPr>
  </w:style>
  <w:style w:type="paragraph" w:customStyle="1" w:styleId="43">
    <w:name w:val="Указатель4"/>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Style1">
    <w:name w:val="Style1"/>
    <w:basedOn w:val="a"/>
    <w:pPr>
      <w:spacing w:line="269" w:lineRule="exact"/>
      <w:ind w:firstLine="662"/>
    </w:pPr>
  </w:style>
  <w:style w:type="paragraph" w:customStyle="1" w:styleId="Style3">
    <w:name w:val="Style3"/>
    <w:basedOn w:val="a"/>
    <w:pPr>
      <w:spacing w:line="268" w:lineRule="exact"/>
      <w:ind w:firstLine="552"/>
      <w:jc w:val="both"/>
    </w:pPr>
  </w:style>
  <w:style w:type="paragraph" w:customStyle="1" w:styleId="Style4">
    <w:name w:val="Style4"/>
    <w:basedOn w:val="a"/>
    <w:pPr>
      <w:spacing w:line="269" w:lineRule="exact"/>
      <w:ind w:firstLine="542"/>
      <w:jc w:val="both"/>
    </w:pPr>
  </w:style>
  <w:style w:type="paragraph" w:customStyle="1" w:styleId="Style5">
    <w:name w:val="Style5"/>
    <w:basedOn w:val="a"/>
    <w:pPr>
      <w:spacing w:line="269" w:lineRule="exact"/>
      <w:jc w:val="right"/>
    </w:pPr>
  </w:style>
  <w:style w:type="paragraph" w:styleId="af0">
    <w:name w:val="No Spacing"/>
    <w:aliases w:val="Обрнадзор,Без интервала1"/>
    <w:uiPriority w:val="1"/>
    <w:qFormat/>
    <w:pPr>
      <w:suppressAutoHyphens/>
    </w:pPr>
    <w:rPr>
      <w:rFonts w:ascii="Calibri" w:hAnsi="Calibri" w:cs="Calibri"/>
      <w:sz w:val="22"/>
      <w:szCs w:val="22"/>
      <w:lang w:eastAsia="zh-CN"/>
    </w:rPr>
  </w:style>
  <w:style w:type="paragraph" w:customStyle="1" w:styleId="Style6">
    <w:name w:val="Style6"/>
    <w:basedOn w:val="a"/>
  </w:style>
  <w:style w:type="paragraph" w:customStyle="1" w:styleId="Style7">
    <w:name w:val="Style7"/>
    <w:basedOn w:val="a"/>
    <w:pPr>
      <w:spacing w:line="274" w:lineRule="exact"/>
      <w:ind w:hanging="2035"/>
    </w:pPr>
  </w:style>
  <w:style w:type="paragraph" w:customStyle="1" w:styleId="Style9">
    <w:name w:val="Style9"/>
    <w:basedOn w:val="a"/>
    <w:uiPriority w:val="99"/>
    <w:pPr>
      <w:spacing w:line="228" w:lineRule="exact"/>
    </w:pPr>
  </w:style>
  <w:style w:type="paragraph" w:customStyle="1" w:styleId="Style10">
    <w:name w:val="Style10"/>
    <w:basedOn w:val="a"/>
    <w:pPr>
      <w:spacing w:line="269" w:lineRule="exact"/>
      <w:ind w:hanging="346"/>
    </w:pPr>
  </w:style>
  <w:style w:type="paragraph" w:customStyle="1" w:styleId="Style11">
    <w:name w:val="Style11"/>
    <w:basedOn w:val="a"/>
  </w:style>
  <w:style w:type="paragraph" w:customStyle="1" w:styleId="Style13">
    <w:name w:val="Style13"/>
    <w:basedOn w:val="a"/>
  </w:style>
  <w:style w:type="paragraph" w:customStyle="1" w:styleId="Style15">
    <w:name w:val="Style15"/>
    <w:basedOn w:val="a"/>
    <w:pPr>
      <w:spacing w:line="227" w:lineRule="exact"/>
    </w:pPr>
  </w:style>
  <w:style w:type="paragraph" w:customStyle="1" w:styleId="Style16">
    <w:name w:val="Style16"/>
    <w:basedOn w:val="a"/>
    <w:pPr>
      <w:spacing w:line="226" w:lineRule="exact"/>
      <w:jc w:val="both"/>
    </w:pPr>
  </w:style>
  <w:style w:type="paragraph" w:customStyle="1" w:styleId="Style23">
    <w:name w:val="Style23"/>
    <w:basedOn w:val="a"/>
    <w:pPr>
      <w:spacing w:line="269" w:lineRule="exact"/>
      <w:jc w:val="center"/>
    </w:pPr>
  </w:style>
  <w:style w:type="paragraph" w:customStyle="1" w:styleId="Style24">
    <w:name w:val="Style24"/>
    <w:basedOn w:val="a"/>
    <w:pPr>
      <w:spacing w:line="264" w:lineRule="exact"/>
    </w:pPr>
  </w:style>
  <w:style w:type="paragraph" w:customStyle="1" w:styleId="Style25">
    <w:name w:val="Style25"/>
    <w:basedOn w:val="a"/>
    <w:pPr>
      <w:jc w:val="both"/>
    </w:pPr>
  </w:style>
  <w:style w:type="paragraph" w:customStyle="1" w:styleId="Style26">
    <w:name w:val="Style26"/>
    <w:basedOn w:val="a"/>
    <w:pPr>
      <w:spacing w:line="269" w:lineRule="exact"/>
      <w:jc w:val="both"/>
    </w:pPr>
  </w:style>
  <w:style w:type="paragraph" w:customStyle="1" w:styleId="Style28">
    <w:name w:val="Style28"/>
    <w:basedOn w:val="a"/>
    <w:pPr>
      <w:spacing w:line="538" w:lineRule="exact"/>
      <w:ind w:hanging="1138"/>
    </w:pPr>
  </w:style>
  <w:style w:type="paragraph" w:customStyle="1" w:styleId="Style32">
    <w:name w:val="Style32"/>
    <w:basedOn w:val="a"/>
    <w:pPr>
      <w:spacing w:line="178" w:lineRule="exact"/>
      <w:ind w:firstLine="394"/>
    </w:pPr>
  </w:style>
  <w:style w:type="paragraph" w:customStyle="1" w:styleId="Style2">
    <w:name w:val="Style2"/>
    <w:basedOn w:val="a"/>
    <w:uiPriority w:val="99"/>
    <w:pPr>
      <w:spacing w:line="269" w:lineRule="exact"/>
      <w:jc w:val="center"/>
    </w:pPr>
  </w:style>
  <w:style w:type="paragraph" w:customStyle="1" w:styleId="Style29">
    <w:name w:val="Style29"/>
    <w:basedOn w:val="a"/>
    <w:pPr>
      <w:spacing w:line="181" w:lineRule="exact"/>
    </w:pPr>
  </w:style>
  <w:style w:type="paragraph" w:customStyle="1" w:styleId="Style33">
    <w:name w:val="Style33"/>
    <w:basedOn w:val="a"/>
    <w:pPr>
      <w:spacing w:line="181" w:lineRule="exact"/>
      <w:jc w:val="center"/>
    </w:pPr>
  </w:style>
  <w:style w:type="paragraph" w:customStyle="1" w:styleId="ConsPlusNonformat">
    <w:name w:val="ConsPlusNonformat"/>
    <w:uiPriority w:val="99"/>
    <w:pPr>
      <w:widowControl w:val="0"/>
      <w:suppressAutoHyphens/>
      <w:autoSpaceDE w:val="0"/>
    </w:pPr>
    <w:rPr>
      <w:rFonts w:ascii="Courier New" w:hAnsi="Courier New" w:cs="Courier New"/>
      <w:lang w:eastAsia="zh-CN"/>
    </w:rPr>
  </w:style>
  <w:style w:type="paragraph" w:customStyle="1" w:styleId="ConsPlusCell">
    <w:name w:val="ConsPlusCell"/>
    <w:uiPriority w:val="99"/>
    <w:pPr>
      <w:widowControl w:val="0"/>
      <w:suppressAutoHyphens/>
      <w:autoSpaceDE w:val="0"/>
    </w:pPr>
    <w:rPr>
      <w:rFonts w:ascii="Arial" w:hAnsi="Arial" w:cs="Arial"/>
      <w:lang w:eastAsia="zh-CN"/>
    </w:rPr>
  </w:style>
  <w:style w:type="paragraph" w:customStyle="1" w:styleId="ConsPlusTitle">
    <w:name w:val="ConsPlusTitle"/>
    <w:uiPriority w:val="99"/>
    <w:pPr>
      <w:widowControl w:val="0"/>
      <w:suppressAutoHyphens/>
      <w:autoSpaceDE w:val="0"/>
    </w:pPr>
    <w:rPr>
      <w:rFonts w:ascii="Calibri" w:hAnsi="Calibri" w:cs="Calibri"/>
      <w:b/>
      <w:bCs/>
      <w:sz w:val="22"/>
      <w:szCs w:val="22"/>
      <w:lang w:eastAsia="zh-CN"/>
    </w:rPr>
  </w:style>
  <w:style w:type="paragraph" w:styleId="af1">
    <w:name w:val="header"/>
    <w:basedOn w:val="a"/>
    <w:link w:val="14"/>
    <w:uiPriority w:val="99"/>
    <w:rPr>
      <w:lang w:val="x-none"/>
    </w:rPr>
  </w:style>
  <w:style w:type="paragraph" w:styleId="af2">
    <w:name w:val="footer"/>
    <w:basedOn w:val="a"/>
    <w:link w:val="15"/>
    <w:uiPriority w:val="99"/>
    <w:rPr>
      <w:lang w:val="x-none"/>
    </w:rPr>
  </w:style>
  <w:style w:type="paragraph" w:styleId="af3">
    <w:name w:val="Balloon Text"/>
    <w:basedOn w:val="a"/>
    <w:link w:val="16"/>
    <w:uiPriority w:val="99"/>
    <w:rPr>
      <w:rFonts w:ascii="Tahoma" w:hAnsi="Tahoma" w:cs="Tahoma"/>
      <w:sz w:val="16"/>
      <w:szCs w:val="16"/>
      <w:lang w:val="x-none"/>
    </w:rPr>
  </w:style>
  <w:style w:type="paragraph" w:customStyle="1" w:styleId="24">
    <w:name w:val="Заголовок таблицы ссылок2"/>
    <w:basedOn w:val="1"/>
    <w:next w:val="a"/>
    <w:pPr>
      <w:keepLines/>
      <w:numPr>
        <w:numId w:val="0"/>
      </w:numPr>
      <w:suppressAutoHyphens w:val="0"/>
      <w:spacing w:before="480" w:line="276" w:lineRule="auto"/>
      <w:jc w:val="left"/>
    </w:pPr>
    <w:rPr>
      <w:rFonts w:ascii="Cambria" w:hAnsi="Cambria"/>
      <w:bCs/>
      <w:color w:val="365F91"/>
      <w:szCs w:val="28"/>
      <w:lang w:val="ru-RU"/>
    </w:rPr>
  </w:style>
  <w:style w:type="paragraph" w:styleId="17">
    <w:name w:val="toc 1"/>
    <w:basedOn w:val="a"/>
    <w:next w:val="a"/>
    <w:pPr>
      <w:spacing w:after="100"/>
    </w:pPr>
  </w:style>
  <w:style w:type="paragraph" w:styleId="25">
    <w:name w:val="toc 2"/>
    <w:basedOn w:val="a"/>
    <w:next w:val="a"/>
    <w:pPr>
      <w:widowControl/>
      <w:autoSpaceDE/>
      <w:spacing w:after="100" w:line="276" w:lineRule="auto"/>
      <w:ind w:left="220"/>
    </w:pPr>
    <w:rPr>
      <w:rFonts w:cs="Times New Roman"/>
      <w:sz w:val="22"/>
      <w:szCs w:val="22"/>
    </w:rPr>
  </w:style>
  <w:style w:type="paragraph" w:styleId="34">
    <w:name w:val="toc 3"/>
    <w:basedOn w:val="a"/>
    <w:next w:val="a"/>
    <w:pPr>
      <w:widowControl/>
      <w:autoSpaceDE/>
      <w:spacing w:after="100" w:line="276" w:lineRule="auto"/>
      <w:ind w:left="440"/>
    </w:pPr>
    <w:rPr>
      <w:rFonts w:cs="Times New Roman"/>
      <w:sz w:val="22"/>
      <w:szCs w:val="22"/>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18">
    <w:name w:val="Название объекта1"/>
    <w:basedOn w:val="a"/>
    <w:pPr>
      <w:suppressLineNumbers/>
      <w:spacing w:before="120" w:after="120"/>
    </w:pPr>
    <w:rPr>
      <w:rFonts w:cs="Mangal"/>
      <w:i/>
      <w:iCs/>
    </w:rPr>
  </w:style>
  <w:style w:type="paragraph" w:customStyle="1" w:styleId="19">
    <w:name w:val="Указатель1"/>
    <w:basedOn w:val="a"/>
    <w:pPr>
      <w:suppressLineNumbers/>
    </w:pPr>
    <w:rPr>
      <w:rFonts w:cs="Mangal"/>
    </w:rPr>
  </w:style>
  <w:style w:type="paragraph" w:customStyle="1" w:styleId="1a">
    <w:name w:val="Заголовок таблицы ссылок1"/>
    <w:basedOn w:val="1"/>
    <w:next w:val="a"/>
    <w:pPr>
      <w:keepLines/>
      <w:numPr>
        <w:numId w:val="0"/>
      </w:numPr>
      <w:suppressAutoHyphens w:val="0"/>
      <w:spacing w:before="480" w:line="276" w:lineRule="auto"/>
      <w:jc w:val="left"/>
    </w:pPr>
    <w:rPr>
      <w:rFonts w:ascii="Cambria" w:hAnsi="Cambria" w:cs="Cambria"/>
      <w:bCs/>
      <w:color w:val="365F91"/>
      <w:szCs w:val="28"/>
      <w:lang w:val="ru-RU"/>
    </w:rPr>
  </w:style>
  <w:style w:type="paragraph" w:customStyle="1" w:styleId="ConsPlusNormal">
    <w:name w:val="ConsPlusNormal"/>
    <w:link w:val="ConsPlusNormal0"/>
    <w:qFormat/>
    <w:pPr>
      <w:widowControl w:val="0"/>
      <w:suppressAutoHyphens/>
      <w:autoSpaceDE w:val="0"/>
    </w:pPr>
    <w:rPr>
      <w:sz w:val="24"/>
      <w:lang w:eastAsia="zh-CN"/>
    </w:rPr>
  </w:style>
  <w:style w:type="paragraph" w:customStyle="1" w:styleId="af4">
    <w:name w:val="Содержимое таблицы"/>
    <w:basedOn w:val="a"/>
    <w:uiPriority w:val="99"/>
    <w:pPr>
      <w:suppressLineNumbers/>
    </w:pPr>
  </w:style>
  <w:style w:type="paragraph" w:customStyle="1" w:styleId="af5">
    <w:name w:val="Заголовок таблицы"/>
    <w:basedOn w:val="af4"/>
    <w:pPr>
      <w:jc w:val="center"/>
    </w:pPr>
    <w:rPr>
      <w:b/>
      <w:bCs/>
    </w:rPr>
  </w:style>
  <w:style w:type="paragraph" w:customStyle="1" w:styleId="1b">
    <w:name w:val="Текст примечания1"/>
    <w:basedOn w:val="a"/>
    <w:rPr>
      <w:sz w:val="20"/>
      <w:szCs w:val="20"/>
      <w:lang w:val="x-none"/>
    </w:rPr>
  </w:style>
  <w:style w:type="paragraph" w:styleId="af6">
    <w:name w:val="annotation subject"/>
    <w:basedOn w:val="1b"/>
    <w:next w:val="1b"/>
    <w:link w:val="1c"/>
    <w:uiPriority w:val="99"/>
    <w:rPr>
      <w:b/>
      <w:bCs/>
    </w:rPr>
  </w:style>
  <w:style w:type="table" w:styleId="af7">
    <w:name w:val="Table Grid"/>
    <w:basedOn w:val="a1"/>
    <w:uiPriority w:val="59"/>
    <w:rsid w:val="005747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sid w:val="00817F0A"/>
    <w:rPr>
      <w:rFonts w:ascii="Tahoma" w:hAnsi="Tahoma"/>
      <w:b/>
      <w:sz w:val="24"/>
      <w:lang w:eastAsia="en-US"/>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sid w:val="00817F0A"/>
    <w:rPr>
      <w:rFonts w:ascii="Tahoma" w:hAnsi="Tahoma"/>
      <w:b/>
      <w:bCs/>
      <w:sz w:val="22"/>
      <w:szCs w:val="26"/>
      <w:lang w:eastAsia="en-US"/>
    </w:rPr>
  </w:style>
  <w:style w:type="character" w:customStyle="1" w:styleId="40">
    <w:name w:val="Заголовок 4 Знак"/>
    <w:aliases w:val="c4 Знак,Параграф Знак,Заголовок 4 (Приложение) Знак,H41 Знак"/>
    <w:basedOn w:val="a0"/>
    <w:link w:val="4"/>
    <w:rsid w:val="00817F0A"/>
    <w:rPr>
      <w:rFonts w:ascii="Times New Roman CYR" w:hAnsi="Times New Roman CYR"/>
      <w:b/>
      <w:sz w:val="28"/>
      <w:lang w:eastAsia="en-US"/>
    </w:rPr>
  </w:style>
  <w:style w:type="character" w:customStyle="1" w:styleId="50">
    <w:name w:val="Заголовок 5 Знак"/>
    <w:basedOn w:val="a0"/>
    <w:link w:val="5"/>
    <w:uiPriority w:val="9"/>
    <w:rsid w:val="00817F0A"/>
    <w:rPr>
      <w:rFonts w:eastAsia="Calibri"/>
      <w:sz w:val="28"/>
      <w:szCs w:val="28"/>
      <w:lang w:eastAsia="en-US"/>
    </w:rPr>
  </w:style>
  <w:style w:type="character" w:customStyle="1" w:styleId="60">
    <w:name w:val="Заголовок 6 Знак"/>
    <w:basedOn w:val="a0"/>
    <w:link w:val="6"/>
    <w:rsid w:val="00817F0A"/>
    <w:rPr>
      <w:b/>
      <w:iCs/>
      <w:sz w:val="24"/>
      <w:szCs w:val="24"/>
      <w:lang w:eastAsia="en-US"/>
    </w:rPr>
  </w:style>
  <w:style w:type="character" w:customStyle="1" w:styleId="70">
    <w:name w:val="Заголовок 7 Знак"/>
    <w:basedOn w:val="a0"/>
    <w:link w:val="7"/>
    <w:uiPriority w:val="99"/>
    <w:rsid w:val="00817F0A"/>
    <w:rPr>
      <w:b/>
      <w:bCs/>
      <w:i/>
      <w:iCs/>
      <w:sz w:val="24"/>
      <w:szCs w:val="24"/>
      <w:lang w:eastAsia="en-US"/>
    </w:rPr>
  </w:style>
  <w:style w:type="character" w:customStyle="1" w:styleId="80">
    <w:name w:val="Заголовок 8 Знак"/>
    <w:basedOn w:val="a0"/>
    <w:link w:val="8"/>
    <w:uiPriority w:val="99"/>
    <w:rsid w:val="00817F0A"/>
    <w:rPr>
      <w:b/>
      <w:sz w:val="24"/>
      <w:szCs w:val="24"/>
      <w:lang w:eastAsia="en-US"/>
    </w:rPr>
  </w:style>
  <w:style w:type="paragraph" w:customStyle="1" w:styleId="26">
    <w:name w:val="Заголовок2"/>
    <w:basedOn w:val="a"/>
    <w:next w:val="ad"/>
    <w:uiPriority w:val="99"/>
    <w:rsid w:val="00817F0A"/>
    <w:pPr>
      <w:keepNext/>
      <w:spacing w:before="240" w:after="120"/>
    </w:pPr>
    <w:rPr>
      <w:rFonts w:ascii="Arial" w:eastAsia="Microsoft YaHei" w:hAnsi="Arial" w:cs="Mangal"/>
      <w:sz w:val="28"/>
      <w:szCs w:val="28"/>
    </w:rPr>
  </w:style>
  <w:style w:type="numbering" w:customStyle="1" w:styleId="1d">
    <w:name w:val="Нет списка1"/>
    <w:next w:val="a2"/>
    <w:uiPriority w:val="99"/>
    <w:semiHidden/>
    <w:unhideWhenUsed/>
    <w:rsid w:val="00817F0A"/>
  </w:style>
  <w:style w:type="character" w:customStyle="1" w:styleId="120">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sid w:val="00817F0A"/>
    <w:rPr>
      <w:rFonts w:ascii="Cambria" w:eastAsia="Times New Roman" w:hAnsi="Cambria" w:cs="Times New Roman" w:hint="default"/>
      <w:b/>
      <w:bCs/>
      <w:color w:val="365F91"/>
      <w:sz w:val="28"/>
      <w:szCs w:val="28"/>
    </w:rPr>
  </w:style>
  <w:style w:type="character" w:customStyle="1" w:styleId="210">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sid w:val="00817F0A"/>
    <w:rPr>
      <w:rFonts w:ascii="Cambria" w:eastAsia="Times New Roman" w:hAnsi="Cambria" w:cs="Times New Roman" w:hint="default"/>
      <w:b/>
      <w:bCs/>
      <w:color w:val="4F81BD"/>
      <w:sz w:val="26"/>
      <w:szCs w:val="26"/>
    </w:rPr>
  </w:style>
  <w:style w:type="character" w:customStyle="1" w:styleId="310">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sid w:val="00817F0A"/>
    <w:rPr>
      <w:rFonts w:ascii="Cambria" w:eastAsia="Times New Roman" w:hAnsi="Cambria" w:cs="Times New Roman" w:hint="default"/>
      <w:b/>
      <w:bCs/>
      <w:color w:val="4F81BD"/>
      <w:sz w:val="22"/>
      <w:szCs w:val="22"/>
    </w:rPr>
  </w:style>
  <w:style w:type="character" w:customStyle="1" w:styleId="410">
    <w:name w:val="Заголовок 4 Знак1"/>
    <w:aliases w:val="c4 Знак1,Параграф Знак1,Заголовок 4 (Приложение) Знак1,H41 Знак1"/>
    <w:semiHidden/>
    <w:rsid w:val="00817F0A"/>
    <w:rPr>
      <w:rFonts w:ascii="Cambria" w:eastAsia="Times New Roman" w:hAnsi="Cambria" w:cs="Times New Roman" w:hint="default"/>
      <w:b/>
      <w:bCs/>
      <w:i/>
      <w:iCs/>
      <w:color w:val="4F81BD"/>
      <w:sz w:val="22"/>
      <w:szCs w:val="22"/>
    </w:rPr>
  </w:style>
  <w:style w:type="paragraph" w:styleId="af8">
    <w:name w:val="Normal (Web)"/>
    <w:basedOn w:val="a"/>
    <w:uiPriority w:val="99"/>
    <w:unhideWhenUsed/>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styleId="af9">
    <w:name w:val="footnote text"/>
    <w:basedOn w:val="a"/>
    <w:link w:val="afa"/>
    <w:uiPriority w:val="99"/>
    <w:semiHidden/>
    <w:unhideWhenUsed/>
    <w:rsid w:val="00817F0A"/>
    <w:pPr>
      <w:widowControl/>
      <w:suppressAutoHyphens w:val="0"/>
      <w:autoSpaceDE/>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817F0A"/>
  </w:style>
  <w:style w:type="paragraph" w:styleId="ab">
    <w:name w:val="annotation text"/>
    <w:basedOn w:val="a"/>
    <w:link w:val="aa"/>
    <w:uiPriority w:val="99"/>
    <w:semiHidden/>
    <w:unhideWhenUsed/>
    <w:rsid w:val="00817F0A"/>
    <w:pPr>
      <w:widowControl/>
      <w:suppressAutoHyphens w:val="0"/>
      <w:autoSpaceDE/>
    </w:pPr>
    <w:rPr>
      <w:rFonts w:ascii="Times New Roman" w:hAnsi="Times New Roman" w:cs="Times New Roman"/>
      <w:sz w:val="20"/>
      <w:szCs w:val="20"/>
    </w:rPr>
  </w:style>
  <w:style w:type="character" w:customStyle="1" w:styleId="1e">
    <w:name w:val="Текст примечания Знак1"/>
    <w:basedOn w:val="a0"/>
    <w:uiPriority w:val="99"/>
    <w:semiHidden/>
    <w:rsid w:val="00817F0A"/>
    <w:rPr>
      <w:rFonts w:ascii="Calibri" w:hAnsi="Calibri" w:cs="Calibri"/>
      <w:lang w:eastAsia="zh-CN"/>
    </w:rPr>
  </w:style>
  <w:style w:type="paragraph" w:styleId="afb">
    <w:name w:val="Title"/>
    <w:basedOn w:val="a"/>
    <w:link w:val="afc"/>
    <w:qFormat/>
    <w:rsid w:val="00817F0A"/>
    <w:pPr>
      <w:widowControl/>
      <w:suppressAutoHyphens w:val="0"/>
      <w:autoSpaceDE/>
      <w:jc w:val="center"/>
    </w:pPr>
    <w:rPr>
      <w:rFonts w:ascii="Times New Roman" w:hAnsi="Times New Roman" w:cs="Times New Roman"/>
      <w:b/>
      <w:szCs w:val="20"/>
      <w:lang w:eastAsia="en-US"/>
    </w:rPr>
  </w:style>
  <w:style w:type="character" w:customStyle="1" w:styleId="afc">
    <w:name w:val="Заголовок Знак"/>
    <w:basedOn w:val="a0"/>
    <w:link w:val="afb"/>
    <w:rsid w:val="00817F0A"/>
    <w:rPr>
      <w:b/>
      <w:sz w:val="24"/>
      <w:lang w:eastAsia="en-US"/>
    </w:rPr>
  </w:style>
  <w:style w:type="character" w:customStyle="1" w:styleId="1f">
    <w:name w:val="Основной текст Знак1"/>
    <w:aliases w:val="bt Знак1,Òàáë òåêñò Знак1"/>
    <w:basedOn w:val="a0"/>
    <w:rsid w:val="00817F0A"/>
  </w:style>
  <w:style w:type="paragraph" w:styleId="afd">
    <w:name w:val="Body Text Indent"/>
    <w:basedOn w:val="a"/>
    <w:link w:val="afe"/>
    <w:unhideWhenUsed/>
    <w:rsid w:val="00817F0A"/>
    <w:pPr>
      <w:widowControl/>
      <w:suppressAutoHyphens w:val="0"/>
      <w:autoSpaceDE/>
      <w:spacing w:after="120"/>
      <w:ind w:left="283"/>
    </w:pPr>
    <w:rPr>
      <w:rFonts w:ascii="Times New Roman" w:hAnsi="Times New Roman" w:cs="Times New Roman"/>
      <w:lang w:eastAsia="en-US"/>
    </w:rPr>
  </w:style>
  <w:style w:type="character" w:customStyle="1" w:styleId="afe">
    <w:name w:val="Основной текст с отступом Знак"/>
    <w:basedOn w:val="a0"/>
    <w:link w:val="afd"/>
    <w:rsid w:val="00817F0A"/>
    <w:rPr>
      <w:sz w:val="24"/>
      <w:szCs w:val="24"/>
      <w:lang w:eastAsia="en-US"/>
    </w:rPr>
  </w:style>
  <w:style w:type="paragraph" w:styleId="aff">
    <w:name w:val="Subtitle"/>
    <w:basedOn w:val="a"/>
    <w:next w:val="a"/>
    <w:link w:val="aff0"/>
    <w:uiPriority w:val="99"/>
    <w:qFormat/>
    <w:rsid w:val="00817F0A"/>
    <w:pPr>
      <w:widowControl/>
      <w:suppressAutoHyphens w:val="0"/>
      <w:autoSpaceDE/>
      <w:spacing w:after="60"/>
      <w:outlineLvl w:val="1"/>
    </w:pPr>
    <w:rPr>
      <w:rFonts w:ascii="Times New Roman" w:hAnsi="Times New Roman" w:cs="Times New Roman"/>
      <w:i/>
      <w:sz w:val="26"/>
      <w:lang w:eastAsia="en-US"/>
    </w:rPr>
  </w:style>
  <w:style w:type="character" w:customStyle="1" w:styleId="aff0">
    <w:name w:val="Подзаголовок Знак"/>
    <w:basedOn w:val="a0"/>
    <w:link w:val="aff"/>
    <w:uiPriority w:val="99"/>
    <w:rsid w:val="00817F0A"/>
    <w:rPr>
      <w:i/>
      <w:sz w:val="26"/>
      <w:szCs w:val="24"/>
      <w:lang w:eastAsia="en-US"/>
    </w:rPr>
  </w:style>
  <w:style w:type="paragraph" w:styleId="27">
    <w:name w:val="Body Text 2"/>
    <w:basedOn w:val="a"/>
    <w:link w:val="28"/>
    <w:uiPriority w:val="99"/>
    <w:unhideWhenUsed/>
    <w:rsid w:val="00817F0A"/>
    <w:pPr>
      <w:widowControl/>
      <w:suppressAutoHyphens w:val="0"/>
      <w:autoSpaceDE/>
      <w:spacing w:after="120" w:line="480" w:lineRule="auto"/>
    </w:pPr>
    <w:rPr>
      <w:rFonts w:ascii="Times New Roman" w:hAnsi="Times New Roman" w:cs="Times New Roman"/>
      <w:lang w:eastAsia="en-US"/>
    </w:rPr>
  </w:style>
  <w:style w:type="character" w:customStyle="1" w:styleId="28">
    <w:name w:val="Основной текст 2 Знак"/>
    <w:basedOn w:val="a0"/>
    <w:link w:val="27"/>
    <w:uiPriority w:val="99"/>
    <w:rsid w:val="00817F0A"/>
    <w:rPr>
      <w:sz w:val="24"/>
      <w:szCs w:val="24"/>
      <w:lang w:eastAsia="en-US"/>
    </w:rPr>
  </w:style>
  <w:style w:type="paragraph" w:styleId="35">
    <w:name w:val="Body Text 3"/>
    <w:basedOn w:val="a"/>
    <w:link w:val="36"/>
    <w:unhideWhenUsed/>
    <w:rsid w:val="00817F0A"/>
    <w:pPr>
      <w:widowControl/>
      <w:suppressAutoHyphens w:val="0"/>
      <w:autoSpaceDE/>
      <w:spacing w:after="120"/>
    </w:pPr>
    <w:rPr>
      <w:rFonts w:ascii="Times New Roman" w:hAnsi="Times New Roman" w:cs="Times New Roman"/>
      <w:sz w:val="16"/>
      <w:szCs w:val="16"/>
      <w:lang w:eastAsia="en-US"/>
    </w:rPr>
  </w:style>
  <w:style w:type="character" w:customStyle="1" w:styleId="36">
    <w:name w:val="Основной текст 3 Знак"/>
    <w:basedOn w:val="a0"/>
    <w:link w:val="35"/>
    <w:rsid w:val="00817F0A"/>
    <w:rPr>
      <w:sz w:val="16"/>
      <w:szCs w:val="16"/>
      <w:lang w:eastAsia="en-US"/>
    </w:rPr>
  </w:style>
  <w:style w:type="paragraph" w:styleId="29">
    <w:name w:val="Body Text Indent 2"/>
    <w:basedOn w:val="a"/>
    <w:link w:val="2a"/>
    <w:uiPriority w:val="99"/>
    <w:unhideWhenUsed/>
    <w:rsid w:val="00817F0A"/>
    <w:pPr>
      <w:widowControl/>
      <w:suppressAutoHyphens w:val="0"/>
      <w:autoSpaceDE/>
      <w:spacing w:after="120" w:line="480" w:lineRule="auto"/>
      <w:ind w:left="283"/>
    </w:pPr>
    <w:rPr>
      <w:rFonts w:ascii="Times New Roman" w:hAnsi="Times New Roman" w:cs="Times New Roman"/>
      <w:lang w:eastAsia="en-US"/>
    </w:rPr>
  </w:style>
  <w:style w:type="character" w:customStyle="1" w:styleId="2a">
    <w:name w:val="Основной текст с отступом 2 Знак"/>
    <w:basedOn w:val="a0"/>
    <w:link w:val="29"/>
    <w:uiPriority w:val="99"/>
    <w:rsid w:val="00817F0A"/>
    <w:rPr>
      <w:sz w:val="24"/>
      <w:szCs w:val="24"/>
      <w:lang w:eastAsia="en-US"/>
    </w:rPr>
  </w:style>
  <w:style w:type="paragraph" w:styleId="37">
    <w:name w:val="Body Text Indent 3"/>
    <w:basedOn w:val="a"/>
    <w:link w:val="38"/>
    <w:uiPriority w:val="99"/>
    <w:unhideWhenUsed/>
    <w:rsid w:val="00817F0A"/>
    <w:pPr>
      <w:widowControl/>
      <w:suppressAutoHyphens w:val="0"/>
      <w:autoSpaceDE/>
      <w:spacing w:after="120"/>
      <w:ind w:left="283"/>
    </w:pPr>
    <w:rPr>
      <w:rFonts w:ascii="Times New Roman" w:hAnsi="Times New Roman" w:cs="Times New Roman"/>
      <w:sz w:val="16"/>
      <w:szCs w:val="16"/>
      <w:lang w:eastAsia="en-US"/>
    </w:rPr>
  </w:style>
  <w:style w:type="character" w:customStyle="1" w:styleId="38">
    <w:name w:val="Основной текст с отступом 3 Знак"/>
    <w:basedOn w:val="a0"/>
    <w:link w:val="37"/>
    <w:uiPriority w:val="99"/>
    <w:rsid w:val="00817F0A"/>
    <w:rPr>
      <w:sz w:val="16"/>
      <w:szCs w:val="16"/>
      <w:lang w:eastAsia="en-US"/>
    </w:rPr>
  </w:style>
  <w:style w:type="character" w:customStyle="1" w:styleId="aff1">
    <w:name w:val="Абзац списка Знак"/>
    <w:aliases w:val="Варианты ответов Знак,Абзац списка11 Знак,ПАРАГРАФ Знак"/>
    <w:link w:val="aff2"/>
    <w:uiPriority w:val="34"/>
    <w:qFormat/>
    <w:locked/>
    <w:rsid w:val="00817F0A"/>
    <w:rPr>
      <w:sz w:val="24"/>
      <w:szCs w:val="24"/>
    </w:rPr>
  </w:style>
  <w:style w:type="paragraph" w:styleId="aff2">
    <w:name w:val="List Paragraph"/>
    <w:aliases w:val="Варианты ответов,Абзац списка11,ПАРАГРАФ"/>
    <w:basedOn w:val="a"/>
    <w:link w:val="aff1"/>
    <w:uiPriority w:val="34"/>
    <w:qFormat/>
    <w:rsid w:val="00817F0A"/>
    <w:pPr>
      <w:widowControl/>
      <w:suppressAutoHyphens w:val="0"/>
      <w:autoSpaceDE/>
      <w:ind w:left="720"/>
      <w:contextualSpacing/>
    </w:pPr>
    <w:rPr>
      <w:rFonts w:ascii="Times New Roman" w:hAnsi="Times New Roman" w:cs="Times New Roman"/>
      <w:lang w:eastAsia="ru-RU"/>
    </w:rPr>
  </w:style>
  <w:style w:type="paragraph" w:customStyle="1" w:styleId="aff3">
    <w:name w:val="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f0">
    <w:name w:val="Стиль Заголовок 1 + не полужирный По центру"/>
    <w:basedOn w:val="1"/>
    <w:uiPriority w:val="99"/>
    <w:qFormat/>
    <w:rsid w:val="00817F0A"/>
    <w:pPr>
      <w:numPr>
        <w:numId w:val="0"/>
      </w:numPr>
      <w:suppressAutoHyphens w:val="0"/>
      <w:spacing w:before="240" w:after="60"/>
    </w:pPr>
    <w:rPr>
      <w:kern w:val="32"/>
      <w:szCs w:val="20"/>
      <w:lang w:val="ru-RU" w:eastAsia="en-US"/>
    </w:rPr>
  </w:style>
  <w:style w:type="character" w:customStyle="1" w:styleId="1f1">
    <w:name w:val="Стиль Заголовок 1 + По центру Знак"/>
    <w:link w:val="1f2"/>
    <w:locked/>
    <w:rsid w:val="00817F0A"/>
    <w:rPr>
      <w:b/>
      <w:bCs/>
      <w:smallCaps/>
      <w:kern w:val="32"/>
      <w:sz w:val="26"/>
    </w:rPr>
  </w:style>
  <w:style w:type="paragraph" w:customStyle="1" w:styleId="1f2">
    <w:name w:val="Стиль Заголовок 1 + По центру"/>
    <w:basedOn w:val="1"/>
    <w:link w:val="1f1"/>
    <w:qFormat/>
    <w:rsid w:val="00817F0A"/>
    <w:pPr>
      <w:numPr>
        <w:numId w:val="0"/>
      </w:numPr>
      <w:suppressAutoHyphens w:val="0"/>
    </w:pPr>
    <w:rPr>
      <w:bCs/>
      <w:smallCaps/>
      <w:kern w:val="32"/>
      <w:sz w:val="26"/>
      <w:szCs w:val="20"/>
      <w:lang w:val="ru-RU" w:eastAsia="ru-RU"/>
    </w:rPr>
  </w:style>
  <w:style w:type="character" w:customStyle="1" w:styleId="1f3">
    <w:name w:val="Стиль1 Знак"/>
    <w:link w:val="1f4"/>
    <w:locked/>
    <w:rsid w:val="00817F0A"/>
    <w:rPr>
      <w:kern w:val="32"/>
      <w:sz w:val="26"/>
    </w:rPr>
  </w:style>
  <w:style w:type="paragraph" w:customStyle="1" w:styleId="1f4">
    <w:name w:val="Стиль1"/>
    <w:basedOn w:val="1f2"/>
    <w:next w:val="2"/>
    <w:link w:val="1f3"/>
    <w:qFormat/>
    <w:rsid w:val="00817F0A"/>
    <w:rPr>
      <w:b w:val="0"/>
      <w:bCs w:val="0"/>
      <w:smallCaps w:val="0"/>
    </w:rPr>
  </w:style>
  <w:style w:type="paragraph" w:customStyle="1" w:styleId="aff4">
    <w:name w:val="Знак Знак Знак Знак"/>
    <w:basedOn w:val="a"/>
    <w:uiPriority w:val="99"/>
    <w:rsid w:val="00817F0A"/>
    <w:pPr>
      <w:widowControl/>
      <w:suppressAutoHyphens w:val="0"/>
      <w:autoSpaceDE/>
      <w:spacing w:after="160" w:line="240" w:lineRule="exact"/>
    </w:pPr>
    <w:rPr>
      <w:rFonts w:ascii="Verdana" w:hAnsi="Verdana" w:cs="Verdana"/>
      <w:sz w:val="20"/>
      <w:szCs w:val="20"/>
      <w:lang w:val="en-US" w:eastAsia="en-US"/>
    </w:rPr>
  </w:style>
  <w:style w:type="paragraph" w:customStyle="1" w:styleId="1f5">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30">
    <w:name w:val="Обычный + 13 пт"/>
    <w:aliases w:val="Первая строка:  1,25 см,25 см + TimesNewRoman,Черный"/>
    <w:basedOn w:val="a"/>
    <w:uiPriority w:val="99"/>
    <w:rsid w:val="00817F0A"/>
    <w:pPr>
      <w:suppressAutoHyphens w:val="0"/>
      <w:autoSpaceDN w:val="0"/>
      <w:snapToGrid w:val="0"/>
      <w:ind w:firstLine="708"/>
      <w:jc w:val="both"/>
    </w:pPr>
    <w:rPr>
      <w:rFonts w:ascii="Times New Roman" w:hAnsi="Times New Roman" w:cs="Times New Roman"/>
      <w:sz w:val="26"/>
      <w:lang w:eastAsia="ru-RU"/>
    </w:rPr>
  </w:style>
  <w:style w:type="paragraph" w:customStyle="1" w:styleId="211">
    <w:name w:val="Основной текст 21"/>
    <w:basedOn w:val="a"/>
    <w:uiPriority w:val="99"/>
    <w:rsid w:val="00817F0A"/>
    <w:pPr>
      <w:widowControl/>
      <w:suppressAutoHyphens w:val="0"/>
      <w:overflowPunct w:val="0"/>
      <w:autoSpaceDN w:val="0"/>
      <w:adjustRightInd w:val="0"/>
      <w:spacing w:line="320" w:lineRule="exact"/>
      <w:ind w:firstLine="720"/>
      <w:jc w:val="both"/>
    </w:pPr>
    <w:rPr>
      <w:rFonts w:ascii="Times New Roman CYR" w:hAnsi="Times New Roman CYR" w:cs="Times New Roman"/>
      <w:sz w:val="28"/>
      <w:szCs w:val="20"/>
      <w:lang w:eastAsia="ru-RU"/>
    </w:rPr>
  </w:style>
  <w:style w:type="paragraph" w:customStyle="1" w:styleId="1f6">
    <w:name w:val="Абзац списка1"/>
    <w:basedOn w:val="a"/>
    <w:uiPriority w:val="99"/>
    <w:rsid w:val="00817F0A"/>
    <w:pPr>
      <w:widowControl/>
      <w:suppressAutoHyphens w:val="0"/>
      <w:autoSpaceDE/>
      <w:ind w:left="720"/>
      <w:contextualSpacing/>
    </w:pPr>
    <w:rPr>
      <w:rFonts w:ascii="Times New Roman" w:hAnsi="Times New Roman" w:cs="Times New Roman"/>
      <w:lang w:eastAsia="ru-RU"/>
    </w:rPr>
  </w:style>
  <w:style w:type="paragraph" w:customStyle="1" w:styleId="aff5">
    <w:name w:val="Знак Знак Знак Знак Знак Знак Знак"/>
    <w:basedOn w:val="a"/>
    <w:uiPriority w:val="99"/>
    <w:rsid w:val="00817F0A"/>
    <w:pPr>
      <w:widowControl/>
      <w:suppressAutoHyphens w:val="0"/>
      <w:autoSpaceDE/>
      <w:spacing w:before="100" w:beforeAutospacing="1" w:after="100" w:afterAutospacing="1"/>
    </w:pPr>
    <w:rPr>
      <w:rFonts w:ascii="Tahoma" w:hAnsi="Tahoma" w:cs="Times New Roman"/>
      <w:sz w:val="20"/>
      <w:szCs w:val="20"/>
      <w:lang w:val="en-US" w:eastAsia="en-US"/>
    </w:rPr>
  </w:style>
  <w:style w:type="paragraph" w:customStyle="1" w:styleId="1f7">
    <w:name w:val="Знак1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aff6">
    <w:name w:val="ШапкаТаблицы"/>
    <w:basedOn w:val="a"/>
    <w:next w:val="a"/>
    <w:uiPriority w:val="99"/>
    <w:rsid w:val="00817F0A"/>
    <w:pPr>
      <w:widowControl/>
      <w:suppressAutoHyphens w:val="0"/>
      <w:autoSpaceDE/>
      <w:ind w:left="-113" w:right="-113"/>
      <w:jc w:val="center"/>
    </w:pPr>
    <w:rPr>
      <w:rFonts w:ascii="Times New Roman" w:hAnsi="Times New Roman" w:cs="Times New Roman"/>
      <w:i/>
      <w:sz w:val="16"/>
      <w:szCs w:val="20"/>
      <w:lang w:eastAsia="ru-RU"/>
    </w:rPr>
  </w:style>
  <w:style w:type="paragraph" w:customStyle="1" w:styleId="212">
    <w:name w:val="Основной текст с отступом 21"/>
    <w:basedOn w:val="a"/>
    <w:uiPriority w:val="99"/>
    <w:rsid w:val="00817F0A"/>
    <w:pPr>
      <w:widowControl/>
      <w:autoSpaceDE/>
      <w:spacing w:after="120" w:line="480" w:lineRule="auto"/>
      <w:ind w:left="283"/>
    </w:pPr>
    <w:rPr>
      <w:rFonts w:ascii="Times New Roman" w:hAnsi="Times New Roman" w:cs="Times New Roman"/>
      <w:sz w:val="20"/>
      <w:szCs w:val="20"/>
      <w:lang w:eastAsia="ar-SA"/>
    </w:rPr>
  </w:style>
  <w:style w:type="paragraph" w:customStyle="1" w:styleId="ConsNormal">
    <w:name w:val="ConsNormal"/>
    <w:rsid w:val="00817F0A"/>
    <w:pPr>
      <w:widowControl w:val="0"/>
      <w:snapToGrid w:val="0"/>
      <w:ind w:firstLine="720"/>
    </w:pPr>
    <w:rPr>
      <w:rFonts w:ascii="Arial" w:hAnsi="Arial"/>
    </w:rPr>
  </w:style>
  <w:style w:type="paragraph" w:customStyle="1" w:styleId="aff7">
    <w:name w:val="Стиль"/>
    <w:rsid w:val="00817F0A"/>
    <w:pPr>
      <w:widowControl w:val="0"/>
      <w:autoSpaceDE w:val="0"/>
      <w:autoSpaceDN w:val="0"/>
      <w:adjustRightInd w:val="0"/>
    </w:pPr>
    <w:rPr>
      <w:sz w:val="24"/>
      <w:szCs w:val="24"/>
    </w:rPr>
  </w:style>
  <w:style w:type="paragraph" w:customStyle="1" w:styleId="font5">
    <w:name w:val="font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6">
    <w:name w:val="font6"/>
    <w:basedOn w:val="a"/>
    <w:rsid w:val="00817F0A"/>
    <w:pPr>
      <w:widowControl/>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font7">
    <w:name w:val="font7"/>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8">
    <w:name w:val="font8"/>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9">
    <w:name w:val="font9"/>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10">
    <w:name w:val="font10"/>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11">
    <w:name w:val="font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5">
    <w:name w:val="xl6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6">
    <w:name w:val="xl66"/>
    <w:basedOn w:val="a"/>
    <w:rsid w:val="00817F0A"/>
    <w:pPr>
      <w:widowControl/>
      <w:suppressAutoHyphens w:val="0"/>
      <w:autoSpaceDE/>
      <w:spacing w:before="100" w:beforeAutospacing="1" w:after="100" w:afterAutospacing="1"/>
    </w:pPr>
    <w:rPr>
      <w:rFonts w:ascii="Times New Roman CYR" w:hAnsi="Times New Roman CYR" w:cs="Times New Roman CYR"/>
      <w:color w:val="0000FF"/>
      <w:lang w:eastAsia="ru-RU"/>
    </w:rPr>
  </w:style>
  <w:style w:type="paragraph" w:customStyle="1" w:styleId="xl67">
    <w:name w:val="xl67"/>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8">
    <w:name w:val="xl6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9">
    <w:name w:val="xl69"/>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0">
    <w:name w:val="xl7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1">
    <w:name w:val="xl7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2">
    <w:name w:val="xl7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3">
    <w:name w:val="xl7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4">
    <w:name w:val="xl7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5">
    <w:name w:val="xl7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6">
    <w:name w:val="xl7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color w:val="000000"/>
      <w:lang w:eastAsia="ru-RU"/>
    </w:rPr>
  </w:style>
  <w:style w:type="paragraph" w:customStyle="1" w:styleId="xl77">
    <w:name w:val="xl7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8">
    <w:name w:val="xl7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color w:val="0000FF"/>
      <w:lang w:eastAsia="ru-RU"/>
    </w:rPr>
  </w:style>
  <w:style w:type="paragraph" w:customStyle="1" w:styleId="xl79">
    <w:name w:val="xl79"/>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0">
    <w:name w:val="xl80"/>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1">
    <w:name w:val="xl8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2">
    <w:name w:val="xl82"/>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3">
    <w:name w:val="xl83"/>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4">
    <w:name w:val="xl8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5">
    <w:name w:val="xl8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86">
    <w:name w:val="xl86"/>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87">
    <w:name w:val="xl8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8">
    <w:name w:val="xl8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9">
    <w:name w:val="xl89"/>
    <w:basedOn w:val="a"/>
    <w:rsid w:val="00817F0A"/>
    <w:pPr>
      <w:widowControl/>
      <w:suppressAutoHyphens w:val="0"/>
      <w:autoSpaceDE/>
      <w:spacing w:before="100" w:beforeAutospacing="1" w:after="100" w:afterAutospacing="1"/>
    </w:pPr>
    <w:rPr>
      <w:rFonts w:ascii="Times New Roman CYR" w:hAnsi="Times New Roman CYR" w:cs="Times New Roman CYR"/>
      <w:b/>
      <w:bCs/>
      <w:color w:val="FF0000"/>
      <w:lang w:eastAsia="ru-RU"/>
    </w:rPr>
  </w:style>
  <w:style w:type="paragraph" w:customStyle="1" w:styleId="xl90">
    <w:name w:val="xl9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1">
    <w:name w:val="xl9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2">
    <w:name w:val="xl9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3">
    <w:name w:val="xl9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4">
    <w:name w:val="xl9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i/>
      <w:iCs/>
      <w:lang w:eastAsia="ru-RU"/>
    </w:rPr>
  </w:style>
  <w:style w:type="paragraph" w:customStyle="1" w:styleId="xl95">
    <w:name w:val="xl9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6">
    <w:name w:val="xl9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7">
    <w:name w:val="xl97"/>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8">
    <w:name w:val="xl98"/>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xl99">
    <w:name w:val="xl99"/>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00">
    <w:name w:val="xl10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1">
    <w:name w:val="xl10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2">
    <w:name w:val="xl10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3">
    <w:name w:val="xl10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4">
    <w:name w:val="xl10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5">
    <w:name w:val="xl10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6">
    <w:name w:val="xl106"/>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07">
    <w:name w:val="xl107"/>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8">
    <w:name w:val="xl10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109">
    <w:name w:val="xl109"/>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0">
    <w:name w:val="xl110"/>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11">
    <w:name w:val="xl1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12">
    <w:name w:val="xl112"/>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3">
    <w:name w:val="xl113"/>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4">
    <w:name w:val="xl114"/>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5">
    <w:name w:val="xl11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aff8">
    <w:name w:val="параграф"/>
    <w:basedOn w:val="a"/>
    <w:uiPriority w:val="99"/>
    <w:qFormat/>
    <w:rsid w:val="00817F0A"/>
    <w:pPr>
      <w:widowControl/>
      <w:suppressAutoHyphens w:val="0"/>
      <w:autoSpaceDE/>
      <w:jc w:val="both"/>
    </w:pPr>
    <w:rPr>
      <w:rFonts w:ascii="Times New Roman" w:hAnsi="Times New Roman" w:cs="Times New Roman"/>
      <w:b/>
      <w:lang w:eastAsia="ru-RU"/>
    </w:rPr>
  </w:style>
  <w:style w:type="paragraph" w:customStyle="1" w:styleId="font12">
    <w:name w:val="font12"/>
    <w:basedOn w:val="a"/>
    <w:rsid w:val="00817F0A"/>
    <w:pPr>
      <w:widowControl/>
      <w:suppressAutoHyphens w:val="0"/>
      <w:autoSpaceDE/>
      <w:spacing w:before="100" w:beforeAutospacing="1" w:after="100" w:afterAutospacing="1"/>
    </w:pPr>
    <w:rPr>
      <w:rFonts w:ascii="Tahoma" w:hAnsi="Tahoma" w:cs="Tahoma"/>
      <w:color w:val="000000"/>
      <w:sz w:val="18"/>
      <w:szCs w:val="18"/>
      <w:lang w:eastAsia="ru-RU"/>
    </w:rPr>
  </w:style>
  <w:style w:type="paragraph" w:customStyle="1" w:styleId="font13">
    <w:name w:val="font13"/>
    <w:basedOn w:val="a"/>
    <w:rsid w:val="00817F0A"/>
    <w:pPr>
      <w:widowControl/>
      <w:suppressAutoHyphens w:val="0"/>
      <w:autoSpaceDE/>
      <w:spacing w:before="100" w:beforeAutospacing="1" w:after="100" w:afterAutospacing="1"/>
    </w:pPr>
    <w:rPr>
      <w:rFonts w:ascii="Tahoma" w:hAnsi="Tahoma" w:cs="Tahoma"/>
      <w:b/>
      <w:bCs/>
      <w:color w:val="000000"/>
      <w:sz w:val="18"/>
      <w:szCs w:val="18"/>
      <w:lang w:eastAsia="ru-RU"/>
    </w:rPr>
  </w:style>
  <w:style w:type="paragraph" w:customStyle="1" w:styleId="xl64">
    <w:name w:val="xl6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6">
    <w:name w:val="xl11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117">
    <w:name w:val="xl11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8">
    <w:name w:val="xl11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19">
    <w:name w:val="xl11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0">
    <w:name w:val="xl120"/>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1">
    <w:name w:val="xl12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2">
    <w:name w:val="xl12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3">
    <w:name w:val="xl12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4">
    <w:name w:val="xl124"/>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25">
    <w:name w:val="xl12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26">
    <w:name w:val="xl12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7">
    <w:name w:val="xl127"/>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8">
    <w:name w:val="xl12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9">
    <w:name w:val="xl12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0">
    <w:name w:val="xl13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1">
    <w:name w:val="xl131"/>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2">
    <w:name w:val="xl132"/>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3">
    <w:name w:val="xl133"/>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4">
    <w:name w:val="xl13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5">
    <w:name w:val="xl135"/>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6">
    <w:name w:val="xl136"/>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7">
    <w:name w:val="xl137"/>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8">
    <w:name w:val="xl13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sz w:val="28"/>
      <w:szCs w:val="28"/>
      <w:lang w:eastAsia="ru-RU"/>
    </w:rPr>
  </w:style>
  <w:style w:type="paragraph" w:customStyle="1" w:styleId="xl139">
    <w:name w:val="xl139"/>
    <w:basedOn w:val="a"/>
    <w:rsid w:val="00817F0A"/>
    <w:pPr>
      <w:widowControl/>
      <w:suppressAutoHyphens w:val="0"/>
      <w:autoSpaceDE/>
      <w:spacing w:before="100" w:beforeAutospacing="1" w:after="100" w:afterAutospacing="1"/>
      <w:jc w:val="center"/>
    </w:pPr>
    <w:rPr>
      <w:rFonts w:ascii="Arial CYR" w:hAnsi="Arial CYR" w:cs="Arial CYR"/>
      <w:sz w:val="28"/>
      <w:szCs w:val="28"/>
      <w:lang w:eastAsia="ru-RU"/>
    </w:rPr>
  </w:style>
  <w:style w:type="paragraph" w:customStyle="1" w:styleId="xl140">
    <w:name w:val="xl14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1">
    <w:name w:val="xl141"/>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2">
    <w:name w:val="xl142"/>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3">
    <w:name w:val="xl143"/>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4">
    <w:name w:val="xl14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39">
    <w:name w:val="Абзац списка3"/>
    <w:basedOn w:val="a"/>
    <w:rsid w:val="00817F0A"/>
    <w:pPr>
      <w:widowControl/>
      <w:suppressAutoHyphens w:val="0"/>
      <w:autoSpaceDE/>
      <w:spacing w:after="200" w:line="276" w:lineRule="auto"/>
      <w:ind w:left="720"/>
    </w:pPr>
    <w:rPr>
      <w:rFonts w:eastAsia="Calibri"/>
      <w:sz w:val="22"/>
      <w:szCs w:val="22"/>
      <w:lang w:eastAsia="en-US"/>
    </w:rPr>
  </w:style>
  <w:style w:type="paragraph" w:customStyle="1" w:styleId="xl145">
    <w:name w:val="xl145"/>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6">
    <w:name w:val="xl146"/>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7">
    <w:name w:val="xl14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48">
    <w:name w:val="xl14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49">
    <w:name w:val="xl14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0">
    <w:name w:val="xl150"/>
    <w:basedOn w:val="a"/>
    <w:rsid w:val="00817F0A"/>
    <w:pPr>
      <w:widowControl/>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1">
    <w:name w:val="xl15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2">
    <w:name w:val="xl15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3">
    <w:name w:val="xl15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4">
    <w:name w:val="xl154"/>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5">
    <w:name w:val="xl155"/>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6">
    <w:name w:val="xl156"/>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57">
    <w:name w:val="xl15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8">
    <w:name w:val="xl15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9">
    <w:name w:val="xl15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0">
    <w:name w:val="xl16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1">
    <w:name w:val="xl161"/>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2">
    <w:name w:val="xl162"/>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3">
    <w:name w:val="xl163"/>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4">
    <w:name w:val="xl164"/>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5">
    <w:name w:val="xl165"/>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6">
    <w:name w:val="xl166"/>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7">
    <w:name w:val="xl167"/>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8">
    <w:name w:val="xl168"/>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9">
    <w:name w:val="xl169"/>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70">
    <w:name w:val="xl17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Style14">
    <w:name w:val="Style14"/>
    <w:basedOn w:val="a"/>
    <w:uiPriority w:val="99"/>
    <w:rsid w:val="00817F0A"/>
    <w:pPr>
      <w:suppressAutoHyphens w:val="0"/>
      <w:autoSpaceDN w:val="0"/>
      <w:adjustRightInd w:val="0"/>
      <w:spacing w:line="288" w:lineRule="exact"/>
      <w:ind w:firstLine="437"/>
      <w:jc w:val="both"/>
    </w:pPr>
    <w:rPr>
      <w:rFonts w:ascii="Palatino Linotype" w:hAnsi="Palatino Linotype" w:cs="Times New Roman"/>
      <w:lang w:eastAsia="ru-RU"/>
    </w:rPr>
  </w:style>
  <w:style w:type="paragraph" w:customStyle="1" w:styleId="xl63">
    <w:name w:val="xl63"/>
    <w:basedOn w:val="a"/>
    <w:rsid w:val="00817F0A"/>
    <w:pPr>
      <w:widowControl/>
      <w:suppressAutoHyphens w:val="0"/>
      <w:autoSpaceDE/>
      <w:spacing w:before="100" w:beforeAutospacing="1" w:after="100" w:afterAutospacing="1"/>
    </w:pPr>
    <w:rPr>
      <w:rFonts w:ascii="Times New Roman" w:hAnsi="Times New Roman" w:cs="Times New Roman"/>
      <w:sz w:val="20"/>
      <w:szCs w:val="20"/>
      <w:lang w:eastAsia="ru-RU"/>
    </w:rPr>
  </w:style>
  <w:style w:type="paragraph" w:customStyle="1" w:styleId="aff9">
    <w:name w:val="Прижатый влево"/>
    <w:next w:val="a"/>
    <w:rsid w:val="00817F0A"/>
    <w:pPr>
      <w:widowControl w:val="0"/>
    </w:pPr>
    <w:rPr>
      <w:rFonts w:ascii="Arial" w:eastAsia="Arial Unicode MS" w:hAnsi="Arial" w:cs="Arial Unicode MS"/>
      <w:color w:val="000000"/>
      <w:sz w:val="26"/>
      <w:szCs w:val="26"/>
      <w:u w:color="000000"/>
    </w:rPr>
  </w:style>
  <w:style w:type="character" w:customStyle="1" w:styleId="affa">
    <w:name w:val="Основной Знак"/>
    <w:aliases w:val="Мой Заголовок 1 Знак Знак"/>
    <w:link w:val="affb"/>
    <w:locked/>
    <w:rsid w:val="00817F0A"/>
    <w:rPr>
      <w:sz w:val="28"/>
      <w:szCs w:val="28"/>
    </w:rPr>
  </w:style>
  <w:style w:type="paragraph" w:customStyle="1" w:styleId="affb">
    <w:name w:val="Основной"/>
    <w:basedOn w:val="a"/>
    <w:link w:val="affa"/>
    <w:qFormat/>
    <w:rsid w:val="00817F0A"/>
    <w:pPr>
      <w:widowControl/>
      <w:suppressAutoHyphens w:val="0"/>
      <w:autoSpaceDE/>
      <w:spacing w:after="120"/>
      <w:ind w:firstLine="708"/>
      <w:jc w:val="both"/>
    </w:pPr>
    <w:rPr>
      <w:rFonts w:ascii="Times New Roman" w:hAnsi="Times New Roman" w:cs="Times New Roman"/>
      <w:sz w:val="28"/>
      <w:szCs w:val="28"/>
      <w:lang w:eastAsia="ru-RU"/>
    </w:rPr>
  </w:style>
  <w:style w:type="character" w:styleId="affc">
    <w:name w:val="footnote reference"/>
    <w:uiPriority w:val="99"/>
    <w:semiHidden/>
    <w:unhideWhenUsed/>
    <w:rsid w:val="00817F0A"/>
    <w:rPr>
      <w:vertAlign w:val="superscript"/>
    </w:rPr>
  </w:style>
  <w:style w:type="character" w:styleId="affd">
    <w:name w:val="annotation reference"/>
    <w:uiPriority w:val="99"/>
    <w:semiHidden/>
    <w:unhideWhenUsed/>
    <w:rsid w:val="00817F0A"/>
    <w:rPr>
      <w:sz w:val="16"/>
      <w:szCs w:val="16"/>
    </w:rPr>
  </w:style>
  <w:style w:type="character" w:customStyle="1" w:styleId="110">
    <w:name w:val="Знак Знак11"/>
    <w:locked/>
    <w:rsid w:val="00817F0A"/>
    <w:rPr>
      <w:bCs/>
      <w:smallCaps/>
      <w:kern w:val="32"/>
      <w:sz w:val="26"/>
      <w:szCs w:val="32"/>
      <w:lang w:val="ru-RU" w:eastAsia="ru-RU" w:bidi="ar-SA"/>
    </w:rPr>
  </w:style>
  <w:style w:type="character" w:customStyle="1" w:styleId="apple-style-span">
    <w:name w:val="apple-style-span"/>
    <w:basedOn w:val="a0"/>
    <w:rsid w:val="00817F0A"/>
  </w:style>
  <w:style w:type="character" w:customStyle="1" w:styleId="st">
    <w:name w:val="st"/>
    <w:basedOn w:val="a0"/>
    <w:rsid w:val="00817F0A"/>
  </w:style>
  <w:style w:type="character" w:customStyle="1" w:styleId="newtext1">
    <w:name w:val="newtext1"/>
    <w:rsid w:val="00817F0A"/>
    <w:rPr>
      <w:rFonts w:ascii="Arial" w:hAnsi="Arial" w:cs="Arial" w:hint="default"/>
      <w:color w:val="003366"/>
      <w:sz w:val="21"/>
      <w:szCs w:val="21"/>
    </w:rPr>
  </w:style>
  <w:style w:type="character" w:customStyle="1" w:styleId="FontStyle20">
    <w:name w:val="Font Style20"/>
    <w:uiPriority w:val="99"/>
    <w:rsid w:val="00817F0A"/>
    <w:rPr>
      <w:rFonts w:ascii="Palatino Linotype" w:hAnsi="Palatino Linotype" w:cs="Palatino Linotype" w:hint="default"/>
      <w:sz w:val="16"/>
      <w:szCs w:val="16"/>
    </w:rPr>
  </w:style>
  <w:style w:type="character" w:customStyle="1" w:styleId="TextNPA">
    <w:name w:val="Text NPA"/>
    <w:rsid w:val="00817F0A"/>
    <w:rPr>
      <w:rFonts w:ascii="Courier New" w:hAnsi="Courier New" w:cs="Courier New" w:hint="default"/>
    </w:rPr>
  </w:style>
  <w:style w:type="character" w:customStyle="1" w:styleId="FontStyle21">
    <w:name w:val="Font Style21"/>
    <w:uiPriority w:val="99"/>
    <w:rsid w:val="00817F0A"/>
    <w:rPr>
      <w:rFonts w:ascii="Tahoma" w:hAnsi="Tahoma" w:cs="Tahoma" w:hint="default"/>
      <w:sz w:val="14"/>
      <w:szCs w:val="14"/>
    </w:rPr>
  </w:style>
  <w:style w:type="character" w:customStyle="1" w:styleId="FontStyle12">
    <w:name w:val="Font Style12"/>
    <w:uiPriority w:val="99"/>
    <w:rsid w:val="00817F0A"/>
    <w:rPr>
      <w:rFonts w:ascii="Times New Roman" w:hAnsi="Times New Roman" w:cs="Times New Roman" w:hint="default"/>
      <w:sz w:val="26"/>
      <w:szCs w:val="26"/>
    </w:rPr>
  </w:style>
  <w:style w:type="character" w:customStyle="1" w:styleId="affe">
    <w:name w:val="Нет"/>
    <w:rsid w:val="00817F0A"/>
  </w:style>
  <w:style w:type="table" w:customStyle="1" w:styleId="1f8">
    <w:name w:val="Сетка таблицы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sid w:val="00817F0A"/>
    <w:rPr>
      <w:b/>
      <w:bCs/>
    </w:rPr>
  </w:style>
  <w:style w:type="character" w:customStyle="1" w:styleId="11pt">
    <w:name w:val="Основной текст + 11 pt"/>
    <w:basedOn w:val="a0"/>
    <w:rsid w:val="00817F0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ff0">
    <w:name w:val="page number"/>
    <w:rsid w:val="00817F0A"/>
  </w:style>
  <w:style w:type="character" w:styleId="afff1">
    <w:name w:val="Emphasis"/>
    <w:qFormat/>
    <w:rsid w:val="00817F0A"/>
    <w:rPr>
      <w:i/>
      <w:iCs/>
    </w:rPr>
  </w:style>
  <w:style w:type="numbering" w:customStyle="1" w:styleId="111">
    <w:name w:val="Нет списка11"/>
    <w:next w:val="a2"/>
    <w:uiPriority w:val="99"/>
    <w:semiHidden/>
    <w:unhideWhenUsed/>
    <w:rsid w:val="00817F0A"/>
  </w:style>
  <w:style w:type="numbering" w:customStyle="1" w:styleId="1110">
    <w:name w:val="Нет списка111"/>
    <w:next w:val="a2"/>
    <w:uiPriority w:val="99"/>
    <w:semiHidden/>
    <w:unhideWhenUsed/>
    <w:rsid w:val="00817F0A"/>
  </w:style>
  <w:style w:type="numbering" w:customStyle="1" w:styleId="2c">
    <w:name w:val="Нет списка2"/>
    <w:next w:val="a2"/>
    <w:uiPriority w:val="99"/>
    <w:semiHidden/>
    <w:unhideWhenUsed/>
    <w:rsid w:val="00817F0A"/>
  </w:style>
  <w:style w:type="numbering" w:customStyle="1" w:styleId="121">
    <w:name w:val="Нет списка12"/>
    <w:next w:val="a2"/>
    <w:uiPriority w:val="99"/>
    <w:semiHidden/>
    <w:unhideWhenUsed/>
    <w:rsid w:val="00817F0A"/>
  </w:style>
  <w:style w:type="numbering" w:customStyle="1" w:styleId="112">
    <w:name w:val="Нет списка112"/>
    <w:next w:val="a2"/>
    <w:uiPriority w:val="99"/>
    <w:semiHidden/>
    <w:unhideWhenUsed/>
    <w:rsid w:val="00817F0A"/>
  </w:style>
  <w:style w:type="numbering" w:customStyle="1" w:styleId="3a">
    <w:name w:val="Нет списка3"/>
    <w:next w:val="a2"/>
    <w:uiPriority w:val="99"/>
    <w:semiHidden/>
    <w:unhideWhenUsed/>
    <w:rsid w:val="00817F0A"/>
  </w:style>
  <w:style w:type="paragraph" w:customStyle="1" w:styleId="msonormalmailrucssattributepostfix">
    <w:name w:val="msonormal_mailru_css_attribute_postfix"/>
    <w:basedOn w:val="a"/>
    <w:rsid w:val="00817F0A"/>
    <w:pPr>
      <w:widowControl/>
      <w:suppressAutoHyphens w:val="0"/>
      <w:autoSpaceDE/>
      <w:spacing w:before="100" w:beforeAutospacing="1" w:after="100" w:afterAutospacing="1"/>
    </w:pPr>
    <w:rPr>
      <w:rFonts w:ascii="Times New Roman" w:eastAsia="Calibri" w:hAnsi="Times New Roman" w:cs="Times New Roman"/>
      <w:lang w:eastAsia="ru-RU"/>
    </w:rPr>
  </w:style>
  <w:style w:type="character" w:customStyle="1" w:styleId="14">
    <w:name w:val="Верхний колонтитул Знак1"/>
    <w:basedOn w:val="a0"/>
    <w:link w:val="af1"/>
    <w:uiPriority w:val="99"/>
    <w:rsid w:val="00817F0A"/>
    <w:rPr>
      <w:rFonts w:ascii="Calibri" w:hAnsi="Calibri" w:cs="Calibri"/>
      <w:sz w:val="24"/>
      <w:szCs w:val="24"/>
      <w:lang w:val="x-none" w:eastAsia="zh-CN"/>
    </w:rPr>
  </w:style>
  <w:style w:type="character" w:customStyle="1" w:styleId="15">
    <w:name w:val="Нижний колонтитул Знак1"/>
    <w:basedOn w:val="a0"/>
    <w:link w:val="af2"/>
    <w:uiPriority w:val="99"/>
    <w:rsid w:val="00817F0A"/>
    <w:rPr>
      <w:rFonts w:ascii="Calibri" w:hAnsi="Calibri" w:cs="Calibri"/>
      <w:sz w:val="24"/>
      <w:szCs w:val="24"/>
      <w:lang w:val="x-none" w:eastAsia="zh-CN"/>
    </w:rPr>
  </w:style>
  <w:style w:type="character" w:customStyle="1" w:styleId="16">
    <w:name w:val="Текст выноски Знак1"/>
    <w:basedOn w:val="a0"/>
    <w:link w:val="af3"/>
    <w:uiPriority w:val="99"/>
    <w:rsid w:val="00817F0A"/>
    <w:rPr>
      <w:rFonts w:ascii="Tahoma" w:hAnsi="Tahoma" w:cs="Tahoma"/>
      <w:sz w:val="16"/>
      <w:szCs w:val="16"/>
      <w:lang w:val="x-none" w:eastAsia="zh-CN"/>
    </w:rPr>
  </w:style>
  <w:style w:type="character" w:customStyle="1" w:styleId="1c">
    <w:name w:val="Тема примечания Знак1"/>
    <w:basedOn w:val="1e"/>
    <w:link w:val="af6"/>
    <w:uiPriority w:val="99"/>
    <w:rsid w:val="00817F0A"/>
    <w:rPr>
      <w:rFonts w:ascii="Calibri" w:hAnsi="Calibri" w:cs="Calibri"/>
      <w:b/>
      <w:bCs/>
      <w:lang w:val="x-none" w:eastAsia="zh-CN"/>
    </w:rPr>
  </w:style>
  <w:style w:type="numbering" w:customStyle="1" w:styleId="44">
    <w:name w:val="Нет списка4"/>
    <w:next w:val="a2"/>
    <w:uiPriority w:val="99"/>
    <w:semiHidden/>
    <w:unhideWhenUsed/>
    <w:rsid w:val="00817F0A"/>
  </w:style>
  <w:style w:type="paragraph" w:styleId="afff2">
    <w:name w:val="Block Text"/>
    <w:basedOn w:val="a"/>
    <w:uiPriority w:val="99"/>
    <w:unhideWhenUsed/>
    <w:rsid w:val="00817F0A"/>
    <w:pPr>
      <w:widowControl/>
      <w:suppressAutoHyphens w:val="0"/>
      <w:autoSpaceDE/>
      <w:spacing w:line="276" w:lineRule="auto"/>
      <w:ind w:left="-993" w:right="-426" w:firstLine="709"/>
      <w:jc w:val="both"/>
    </w:pPr>
    <w:rPr>
      <w:rFonts w:ascii="Times New Roman" w:eastAsia="Calibri" w:hAnsi="Times New Roman" w:cs="Times New Roman"/>
      <w:sz w:val="28"/>
      <w:szCs w:val="28"/>
      <w:lang w:eastAsia="en-US"/>
    </w:rPr>
  </w:style>
  <w:style w:type="character" w:customStyle="1" w:styleId="ConsPlusNormal0">
    <w:name w:val="ConsPlusNormal Знак"/>
    <w:link w:val="ConsPlusNormal"/>
    <w:locked/>
    <w:rsid w:val="00817F0A"/>
    <w:rPr>
      <w:sz w:val="24"/>
      <w:lang w:eastAsia="zh-CN"/>
    </w:rPr>
  </w:style>
  <w:style w:type="paragraph" w:styleId="HTML">
    <w:name w:val="HTML Preformatted"/>
    <w:basedOn w:val="a"/>
    <w:link w:val="HTML0"/>
    <w:unhideWhenUsed/>
    <w:rsid w:val="00817F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eastAsia="Calibri" w:hAnsi="Courier New" w:cs="Courier New"/>
      <w:sz w:val="22"/>
      <w:szCs w:val="22"/>
      <w:lang w:eastAsia="en-US"/>
    </w:rPr>
  </w:style>
  <w:style w:type="character" w:customStyle="1" w:styleId="HTML0">
    <w:name w:val="Стандартный HTML Знак"/>
    <w:basedOn w:val="a0"/>
    <w:link w:val="HTML"/>
    <w:rsid w:val="00817F0A"/>
    <w:rPr>
      <w:rFonts w:ascii="Courier New" w:eastAsia="Calibri" w:hAnsi="Courier New" w:cs="Courier New"/>
      <w:sz w:val="22"/>
      <w:szCs w:val="22"/>
      <w:lang w:eastAsia="en-US"/>
    </w:rPr>
  </w:style>
  <w:style w:type="character" w:customStyle="1" w:styleId="disabled">
    <w:name w:val="disabled"/>
    <w:basedOn w:val="a0"/>
    <w:rsid w:val="00817F0A"/>
  </w:style>
  <w:style w:type="numbering" w:customStyle="1" w:styleId="53">
    <w:name w:val="Нет списка5"/>
    <w:next w:val="a2"/>
    <w:uiPriority w:val="99"/>
    <w:semiHidden/>
    <w:unhideWhenUsed/>
    <w:rsid w:val="00817F0A"/>
  </w:style>
  <w:style w:type="numbering" w:customStyle="1" w:styleId="131">
    <w:name w:val="Нет списка13"/>
    <w:next w:val="a2"/>
    <w:uiPriority w:val="99"/>
    <w:semiHidden/>
    <w:unhideWhenUsed/>
    <w:rsid w:val="00817F0A"/>
  </w:style>
  <w:style w:type="table" w:customStyle="1" w:styleId="3b">
    <w:name w:val="Сетка таблицы3"/>
    <w:basedOn w:val="a1"/>
    <w:next w:val="af7"/>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rsid w:val="00817F0A"/>
  </w:style>
  <w:style w:type="numbering" w:customStyle="1" w:styleId="1111">
    <w:name w:val="Нет списка1111"/>
    <w:next w:val="a2"/>
    <w:uiPriority w:val="99"/>
    <w:semiHidden/>
    <w:unhideWhenUsed/>
    <w:rsid w:val="00817F0A"/>
  </w:style>
  <w:style w:type="numbering" w:customStyle="1" w:styleId="214">
    <w:name w:val="Нет списка21"/>
    <w:next w:val="a2"/>
    <w:uiPriority w:val="99"/>
    <w:semiHidden/>
    <w:unhideWhenUsed/>
    <w:rsid w:val="00817F0A"/>
  </w:style>
  <w:style w:type="numbering" w:customStyle="1" w:styleId="1210">
    <w:name w:val="Нет списка121"/>
    <w:next w:val="a2"/>
    <w:uiPriority w:val="99"/>
    <w:semiHidden/>
    <w:unhideWhenUsed/>
    <w:rsid w:val="00817F0A"/>
  </w:style>
  <w:style w:type="numbering" w:customStyle="1" w:styleId="1121">
    <w:name w:val="Нет списка1121"/>
    <w:next w:val="a2"/>
    <w:uiPriority w:val="99"/>
    <w:semiHidden/>
    <w:unhideWhenUsed/>
    <w:rsid w:val="00817F0A"/>
  </w:style>
  <w:style w:type="numbering" w:customStyle="1" w:styleId="311">
    <w:name w:val="Нет списка31"/>
    <w:next w:val="a2"/>
    <w:uiPriority w:val="99"/>
    <w:semiHidden/>
    <w:unhideWhenUsed/>
    <w:rsid w:val="00817F0A"/>
  </w:style>
  <w:style w:type="paragraph" w:customStyle="1" w:styleId="font14">
    <w:name w:val="font14"/>
    <w:basedOn w:val="a"/>
    <w:rsid w:val="00817F0A"/>
    <w:pPr>
      <w:widowControl/>
      <w:suppressAutoHyphens w:val="0"/>
      <w:autoSpaceDE/>
      <w:spacing w:before="100" w:beforeAutospacing="1" w:after="100" w:afterAutospacing="1"/>
    </w:pPr>
    <w:rPr>
      <w:rFonts w:ascii="Times New Roman" w:hAnsi="Times New Roman" w:cs="Times New Roman"/>
      <w:color w:val="FF0000"/>
      <w:sz w:val="20"/>
      <w:szCs w:val="20"/>
      <w:lang w:eastAsia="ru-RU"/>
    </w:rPr>
  </w:style>
  <w:style w:type="paragraph" w:customStyle="1" w:styleId="xl171">
    <w:name w:val="xl171"/>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2">
    <w:name w:val="xl172"/>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3">
    <w:name w:val="xl173"/>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4">
    <w:name w:val="xl174"/>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5">
    <w:name w:val="xl175"/>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6">
    <w:name w:val="xl176"/>
    <w:basedOn w:val="a"/>
    <w:rsid w:val="00817F0A"/>
    <w:pPr>
      <w:widowControl/>
      <w:pBdr>
        <w:top w:val="single" w:sz="4" w:space="0" w:color="auto"/>
        <w:left w:val="single" w:sz="4" w:space="0" w:color="auto"/>
        <w:bottom w:val="single" w:sz="4" w:space="0" w:color="auto"/>
        <w:right w:val="single" w:sz="4" w:space="0" w:color="auto"/>
      </w:pBdr>
      <w:shd w:val="clear" w:color="000000" w:fill="auto"/>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7">
    <w:name w:val="xl177"/>
    <w:basedOn w:val="a"/>
    <w:rsid w:val="00817F0A"/>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8">
    <w:name w:val="xl178"/>
    <w:basedOn w:val="a"/>
    <w:rsid w:val="00817F0A"/>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9">
    <w:name w:val="xl179"/>
    <w:basedOn w:val="a"/>
    <w:rsid w:val="00817F0A"/>
    <w:pPr>
      <w:widowControl/>
      <w:pBdr>
        <w:top w:val="single" w:sz="4" w:space="0" w:color="auto"/>
        <w:left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0">
    <w:name w:val="xl180"/>
    <w:basedOn w:val="a"/>
    <w:rsid w:val="00817F0A"/>
    <w:pPr>
      <w:widowControl/>
      <w:pBdr>
        <w:top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1">
    <w:name w:val="xl181"/>
    <w:basedOn w:val="a"/>
    <w:rsid w:val="00817F0A"/>
    <w:pPr>
      <w:widowControl/>
      <w:pBdr>
        <w:top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2">
    <w:name w:val="xl182"/>
    <w:basedOn w:val="a"/>
    <w:rsid w:val="00817F0A"/>
    <w:pPr>
      <w:widowControl/>
      <w:pBdr>
        <w:top w:val="single" w:sz="4" w:space="0" w:color="auto"/>
        <w:left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character" w:customStyle="1" w:styleId="90">
    <w:name w:val="Заголовок 9 Знак"/>
    <w:basedOn w:val="a0"/>
    <w:link w:val="9"/>
    <w:uiPriority w:val="9"/>
    <w:semiHidden/>
    <w:rsid w:val="00D853CC"/>
    <w:rPr>
      <w:rFonts w:asciiTheme="majorHAnsi" w:eastAsiaTheme="majorEastAsia" w:hAnsiTheme="majorHAnsi" w:cstheme="majorBidi"/>
      <w:i/>
      <w:iCs/>
      <w:color w:val="404040" w:themeColor="text1" w:themeTint="BF"/>
      <w:lang w:eastAsia="zh-CN"/>
    </w:rPr>
  </w:style>
  <w:style w:type="character" w:customStyle="1" w:styleId="markedcontent">
    <w:name w:val="markedcontent"/>
    <w:basedOn w:val="a0"/>
    <w:rsid w:val="00D853CC"/>
  </w:style>
  <w:style w:type="table" w:customStyle="1" w:styleId="312">
    <w:name w:val="Сетка таблицы31"/>
    <w:basedOn w:val="a1"/>
    <w:next w:val="af7"/>
    <w:uiPriority w:val="59"/>
    <w:rsid w:val="00D853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C Heading"/>
    <w:basedOn w:val="1"/>
    <w:next w:val="a"/>
    <w:uiPriority w:val="39"/>
    <w:unhideWhenUsed/>
    <w:qFormat/>
    <w:rsid w:val="00D853CC"/>
    <w:pPr>
      <w:keepLines/>
      <w:numPr>
        <w:numId w:val="0"/>
      </w:numPr>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ru-RU"/>
    </w:rPr>
  </w:style>
  <w:style w:type="paragraph" w:customStyle="1" w:styleId="xl183">
    <w:name w:val="xl183"/>
    <w:basedOn w:val="a"/>
    <w:rsid w:val="00D853CC"/>
    <w:pPr>
      <w:widowControl/>
      <w:pBdr>
        <w:top w:val="single" w:sz="4" w:space="0" w:color="auto"/>
        <w:left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4">
    <w:name w:val="xl184"/>
    <w:basedOn w:val="a"/>
    <w:rsid w:val="00D853CC"/>
    <w:pPr>
      <w:widowControl/>
      <w:pBdr>
        <w:top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5">
    <w:name w:val="xl185"/>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6">
    <w:name w:val="xl186"/>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7">
    <w:name w:val="xl187"/>
    <w:basedOn w:val="a"/>
    <w:rsid w:val="00D853CC"/>
    <w:pPr>
      <w:widowControl/>
      <w:pBdr>
        <w:top w:val="single" w:sz="4" w:space="0" w:color="auto"/>
        <w:left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msonormal0">
    <w:name w:val="msonormal"/>
    <w:basedOn w:val="a"/>
    <w:rsid w:val="005F7241"/>
    <w:pPr>
      <w:widowControl/>
      <w:suppressAutoHyphens w:val="0"/>
      <w:autoSpaceDE/>
      <w:spacing w:before="100" w:beforeAutospacing="1" w:after="100" w:afterAutospacing="1"/>
    </w:pPr>
    <w:rPr>
      <w:rFonts w:ascii="Times New Roman" w:hAnsi="Times New Roman" w:cs="Times New Roman"/>
      <w:lang w:eastAsia="ru-RU"/>
    </w:rPr>
  </w:style>
  <w:style w:type="character" w:customStyle="1" w:styleId="211pt">
    <w:name w:val="Основной текст (2) + 11 pt"/>
    <w:basedOn w:val="a0"/>
    <w:rsid w:val="00E975D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styleId="afff4">
    <w:name w:val="endnote text"/>
    <w:basedOn w:val="a"/>
    <w:link w:val="afff5"/>
    <w:uiPriority w:val="99"/>
    <w:semiHidden/>
    <w:unhideWhenUsed/>
    <w:rsid w:val="00E975D2"/>
    <w:rPr>
      <w:sz w:val="20"/>
      <w:szCs w:val="20"/>
    </w:rPr>
  </w:style>
  <w:style w:type="character" w:customStyle="1" w:styleId="afff5">
    <w:name w:val="Текст концевой сноски Знак"/>
    <w:basedOn w:val="a0"/>
    <w:link w:val="afff4"/>
    <w:uiPriority w:val="99"/>
    <w:semiHidden/>
    <w:rsid w:val="00E975D2"/>
    <w:rPr>
      <w:rFonts w:ascii="Calibri" w:hAnsi="Calibri" w:cs="Calibri"/>
      <w:lang w:eastAsia="zh-CN"/>
    </w:rPr>
  </w:style>
  <w:style w:type="character" w:styleId="afff6">
    <w:name w:val="endnote reference"/>
    <w:basedOn w:val="a0"/>
    <w:uiPriority w:val="99"/>
    <w:semiHidden/>
    <w:unhideWhenUsed/>
    <w:rsid w:val="00E975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454539">
      <w:bodyDiv w:val="1"/>
      <w:marLeft w:val="0"/>
      <w:marRight w:val="0"/>
      <w:marTop w:val="0"/>
      <w:marBottom w:val="0"/>
      <w:divBdr>
        <w:top w:val="none" w:sz="0" w:space="0" w:color="auto"/>
        <w:left w:val="none" w:sz="0" w:space="0" w:color="auto"/>
        <w:bottom w:val="none" w:sz="0" w:space="0" w:color="auto"/>
        <w:right w:val="none" w:sz="0" w:space="0" w:color="auto"/>
      </w:divBdr>
    </w:div>
    <w:div w:id="623123194">
      <w:bodyDiv w:val="1"/>
      <w:marLeft w:val="0"/>
      <w:marRight w:val="0"/>
      <w:marTop w:val="0"/>
      <w:marBottom w:val="0"/>
      <w:divBdr>
        <w:top w:val="none" w:sz="0" w:space="0" w:color="auto"/>
        <w:left w:val="none" w:sz="0" w:space="0" w:color="auto"/>
        <w:bottom w:val="none" w:sz="0" w:space="0" w:color="auto"/>
        <w:right w:val="none" w:sz="0" w:space="0" w:color="auto"/>
      </w:divBdr>
    </w:div>
    <w:div w:id="1039358829">
      <w:bodyDiv w:val="1"/>
      <w:marLeft w:val="0"/>
      <w:marRight w:val="0"/>
      <w:marTop w:val="0"/>
      <w:marBottom w:val="0"/>
      <w:divBdr>
        <w:top w:val="none" w:sz="0" w:space="0" w:color="auto"/>
        <w:left w:val="none" w:sz="0" w:space="0" w:color="auto"/>
        <w:bottom w:val="none" w:sz="0" w:space="0" w:color="auto"/>
        <w:right w:val="none" w:sz="0" w:space="0" w:color="auto"/>
      </w:divBdr>
    </w:div>
    <w:div w:id="1233661540">
      <w:bodyDiv w:val="1"/>
      <w:marLeft w:val="0"/>
      <w:marRight w:val="0"/>
      <w:marTop w:val="0"/>
      <w:marBottom w:val="0"/>
      <w:divBdr>
        <w:top w:val="none" w:sz="0" w:space="0" w:color="auto"/>
        <w:left w:val="none" w:sz="0" w:space="0" w:color="auto"/>
        <w:bottom w:val="none" w:sz="0" w:space="0" w:color="auto"/>
        <w:right w:val="none" w:sz="0" w:space="0" w:color="auto"/>
      </w:divBdr>
    </w:div>
    <w:div w:id="1352098875">
      <w:bodyDiv w:val="1"/>
      <w:marLeft w:val="0"/>
      <w:marRight w:val="0"/>
      <w:marTop w:val="0"/>
      <w:marBottom w:val="0"/>
      <w:divBdr>
        <w:top w:val="none" w:sz="0" w:space="0" w:color="auto"/>
        <w:left w:val="none" w:sz="0" w:space="0" w:color="auto"/>
        <w:bottom w:val="none" w:sz="0" w:space="0" w:color="auto"/>
        <w:right w:val="none" w:sz="0" w:space="0" w:color="auto"/>
      </w:divBdr>
    </w:div>
    <w:div w:id="1410424421">
      <w:bodyDiv w:val="1"/>
      <w:marLeft w:val="0"/>
      <w:marRight w:val="0"/>
      <w:marTop w:val="0"/>
      <w:marBottom w:val="0"/>
      <w:divBdr>
        <w:top w:val="none" w:sz="0" w:space="0" w:color="auto"/>
        <w:left w:val="none" w:sz="0" w:space="0" w:color="auto"/>
        <w:bottom w:val="none" w:sz="0" w:space="0" w:color="auto"/>
        <w:right w:val="none" w:sz="0" w:space="0" w:color="auto"/>
      </w:divBdr>
    </w:div>
    <w:div w:id="1529559041">
      <w:bodyDiv w:val="1"/>
      <w:marLeft w:val="0"/>
      <w:marRight w:val="0"/>
      <w:marTop w:val="0"/>
      <w:marBottom w:val="0"/>
      <w:divBdr>
        <w:top w:val="none" w:sz="0" w:space="0" w:color="auto"/>
        <w:left w:val="none" w:sz="0" w:space="0" w:color="auto"/>
        <w:bottom w:val="none" w:sz="0" w:space="0" w:color="auto"/>
        <w:right w:val="none" w:sz="0" w:space="0" w:color="auto"/>
      </w:divBdr>
    </w:div>
    <w:div w:id="206035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BDB4699109532A45EE59BEFFC167C538F63F9808202BF9B72D797B06S9n4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login.consultant.ru/link/?req=doc&amp;base=LAW&amp;n=287039&amp;date=22.01.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FA2CA-E80A-4CD4-B242-9AA8D4CD9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2864</TotalTime>
  <Pages>5</Pages>
  <Words>1337</Words>
  <Characters>7625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dc:creator>
  <cp:lastModifiedBy>Кормышова Т.Н.</cp:lastModifiedBy>
  <cp:revision>70</cp:revision>
  <cp:lastPrinted>2025-07-24T08:48:00Z</cp:lastPrinted>
  <dcterms:created xsi:type="dcterms:W3CDTF">2022-09-02T04:09:00Z</dcterms:created>
  <dcterms:modified xsi:type="dcterms:W3CDTF">2026-09-24T07:28:00Z</dcterms:modified>
</cp:coreProperties>
</file>